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辽宁天承矿山工程有限公司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赤峰市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阿鲁科尔沁旗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李青龙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自卸汽车20台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贾俊杰、</w:t>
            </w:r>
            <w:r>
              <w:rPr>
                <w:rFonts w:hint="eastAsia" w:eastAsia="仿宋_GB2312"/>
                <w:b/>
                <w:sz w:val="24"/>
                <w:szCs w:val="24"/>
              </w:rPr>
              <w:t>王志成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赤峰市阿鲁科尔沁旗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D9E296F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1248--01267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widowControl/>
              <w:spacing w:line="0" w:lineRule="atLeast"/>
              <w:jc w:val="center"/>
              <w:textAlignment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573447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F7E489D"/>
    <w:rsid w:val="45CB719C"/>
    <w:rsid w:val="48054B43"/>
    <w:rsid w:val="4ADC049E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129</Words>
  <Characters>154</Characters>
  <Lines>2</Lines>
  <Paragraphs>1</Paragraphs>
  <TotalTime>1</TotalTime>
  <ScaleCrop>false</ScaleCrop>
  <LinksUpToDate>false</LinksUpToDate>
  <CharactersWithSpaces>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2026-06-22T08:49:34Z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