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2023</w:t>
      </w:r>
      <w:r>
        <w:rPr>
          <w:rFonts w:hint="eastAsia" w:ascii="仿宋_GB2312" w:hAnsi="仿宋_GB2312" w:eastAsia="仿宋_GB2312" w:cs="仿宋_GB2312"/>
          <w:b/>
          <w:bCs/>
          <w:sz w:val="52"/>
          <w:szCs w:val="52"/>
        </w:rPr>
        <w:t>年度内蒙古自治区特种设备检验研究院满洲里分院</w:t>
      </w:r>
    </w:p>
    <w:p>
      <w:pPr>
        <w:spacing w:line="360" w:lineRule="auto"/>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公开文档</w:t>
      </w:r>
    </w:p>
    <w:p>
      <w:pPr>
        <w:spacing w:line="360" w:lineRule="auto"/>
        <w:jc w:val="center"/>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52"/>
          <w:szCs w:val="52"/>
        </w:rPr>
      </w:pPr>
    </w:p>
    <w:p>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部门（单位）名称：内蒙古自治区特种设备检验研究院满洲里分院</w:t>
      </w:r>
    </w:p>
    <w:p>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单位负责人：王宏伟</w:t>
      </w:r>
    </w:p>
    <w:p>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财务负责人：赵虹</w:t>
      </w:r>
    </w:p>
    <w:p>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编制人：赵虹</w:t>
      </w:r>
    </w:p>
    <w:p>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报送日期：</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rPr>
        <w:t>年7月</w:t>
      </w:r>
    </w:p>
    <w:p>
      <w:pPr>
        <w:ind w:firstLine="2248" w:firstLineChars="700"/>
        <w:rPr>
          <w:rFonts w:hint="eastAsia" w:ascii="仿宋_GB2312" w:hAnsi="仿宋_GB2312" w:eastAsia="仿宋_GB2312" w:cs="仿宋_GB2312"/>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hint="eastAsia" w:ascii="仿宋_GB2312" w:hAnsi="仿宋_GB2312" w:eastAsia="仿宋_GB2312" w:cs="仿宋_GB2312"/>
          <w:b/>
          <w:sz w:val="32"/>
          <w:szCs w:val="32"/>
        </w:rPr>
      </w:pPr>
    </w:p>
    <w:p>
      <w:pPr>
        <w:adjustRightInd w:val="0"/>
        <w:snapToGrid w:val="0"/>
        <w:jc w:val="center"/>
        <w:rPr>
          <w:rFonts w:hint="eastAsia" w:ascii="仿宋_GB2312" w:hAnsi="仿宋_GB2312" w:eastAsia="仿宋_GB2312" w:cs="仿宋_GB2312"/>
        </w:rPr>
      </w:pPr>
    </w:p>
    <w:p>
      <w:pPr>
        <w:adjustRightInd w:val="0"/>
        <w:snapToGrid w:val="0"/>
        <w:rPr>
          <w:rFonts w:hint="eastAsia" w:ascii="仿宋_GB2312" w:hAnsi="仿宋_GB2312" w:eastAsia="仿宋_GB2312" w:cs="仿宋_GB2312"/>
          <w:b/>
          <w:sz w:val="32"/>
          <w:szCs w:val="32"/>
        </w:rPr>
      </w:pPr>
    </w:p>
    <w:p>
      <w:pPr>
        <w:widowControl/>
        <w:spacing w:after="240"/>
        <w:jc w:val="center"/>
        <w:rPr>
          <w:rFonts w:hint="eastAsia" w:ascii="仿宋_GB2312" w:hAnsi="仿宋_GB2312" w:eastAsia="仿宋_GB2312" w:cs="仿宋_GB2312"/>
          <w:kern w:val="0"/>
          <w:sz w:val="24"/>
        </w:rPr>
      </w:pPr>
      <w:bookmarkStart w:id="0" w:name="a000"/>
      <w:r>
        <w:rPr>
          <w:rFonts w:hint="eastAsia" w:ascii="仿宋_GB2312" w:hAnsi="仿宋_GB2312" w:eastAsia="仿宋_GB2312" w:cs="仿宋_GB2312"/>
          <w:b/>
          <w:bCs/>
          <w:kern w:val="0"/>
          <w:sz w:val="54"/>
          <w:szCs w:val="54"/>
        </w:rPr>
        <w:t>目 录</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 </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第一部分 部门（单位）概况</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一、主要职能、职责</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二、部门（单位）机构设置及决算单位构成情况</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三、</w:t>
      </w:r>
      <w:r>
        <w:rPr>
          <w:rFonts w:hint="eastAsia" w:ascii="仿宋_GB2312" w:hAnsi="仿宋_GB2312" w:eastAsia="仿宋_GB2312" w:cs="仿宋_GB2312"/>
          <w:kern w:val="0"/>
          <w:sz w:val="27"/>
          <w:szCs w:val="27"/>
        </w:rPr>
        <w:t>2023</w:t>
      </w:r>
      <w:r>
        <w:rPr>
          <w:rFonts w:hint="eastAsia" w:ascii="仿宋_GB2312" w:hAnsi="仿宋_GB2312" w:eastAsia="仿宋_GB2312" w:cs="仿宋_GB2312"/>
          <w:kern w:val="0"/>
          <w:sz w:val="27"/>
          <w:szCs w:val="27"/>
        </w:rPr>
        <w:t>年度部门（单位）主要工作完成情况</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第二部分 部门（单位）决算情况说明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一、收入支出决算总体情况说明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二、收入决算情况说明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三、支出决算情况说明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四、财政拨款收入支出决算总体情况说明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五、一般公共预算财政拨款支出决算情况说明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六、一般公共预算财政拨款基本支出决算情况说明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七、一般公共预算财政拨款项目支出决算情况说明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八、财政拨款“三公”经费支出决算情况说明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九、政府性基金预算财政拨款支出决算情况说明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十、国有资本经营预算财政拨款支出决算情况说明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十一、机构运行经费支出决算情况说明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十二、政府采购支出决算情况说明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十三、国有资产占用情况说明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十四、预算绩效情况说明</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第三部分 名词解释</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第四部分 决算公开联系方式及信息反馈渠道</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第五部分 部门（单位）决算表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一、收入支出决算总表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二、收入决算表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三、支出决算表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四、财政拨款收入支出决算总表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五、一般公共预算财政拨款支出决算表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六、一般公共预算财政拨款基本支出决算明细表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七、一般公共预算财政拨款项目支出决算明细表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八、政府性基金预算财政拨款收入支出决算表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九、国有资本经营预算财政拨款支出决算表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十、财政拨款“三公”经费支出决算表</w:t>
      </w:r>
    </w:p>
    <w:p>
      <w:pPr>
        <w:widowControl/>
        <w:spacing w:before="240" w:after="2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7"/>
          <w:szCs w:val="27"/>
        </w:rPr>
        <w:t>十一、机构运行经费支出、国有资产占用情况及政府采购支出信息表</w:t>
      </w:r>
    </w:p>
    <w:p>
      <w:pPr>
        <w:widowControl/>
        <w:spacing w:before="240" w:after="240"/>
        <w:rPr>
          <w:rFonts w:hint="eastAsia" w:ascii="仿宋_GB2312" w:hAnsi="仿宋_GB2312" w:eastAsia="仿宋_GB2312" w:cs="仿宋_GB2312"/>
          <w:kern w:val="0"/>
          <w:sz w:val="24"/>
        </w:rPr>
      </w:pPr>
    </w:p>
    <w:p>
      <w:pPr>
        <w:widowControl/>
        <w:spacing w:before="240" w:after="240"/>
        <w:jc w:val="center"/>
        <w:rPr>
          <w:rFonts w:hint="eastAsia" w:ascii="仿宋_GB2312" w:hAnsi="仿宋_GB2312" w:eastAsia="仿宋_GB2312" w:cs="仿宋_GB2312"/>
          <w:kern w:val="0"/>
          <w:sz w:val="24"/>
        </w:rPr>
      </w:pPr>
      <w:r>
        <w:rPr>
          <w:rFonts w:hint="eastAsia" w:ascii="仿宋_GB2312" w:hAnsi="仿宋_GB2312" w:eastAsia="仿宋_GB2312" w:cs="仿宋_GB2312"/>
          <w:b/>
          <w:bCs/>
          <w:color w:val="000000"/>
          <w:kern w:val="0"/>
          <w:sz w:val="36"/>
          <w:szCs w:val="36"/>
        </w:rPr>
        <w:t>第一部分 单位概况</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b/>
          <w:bCs/>
          <w:kern w:val="0"/>
          <w:sz w:val="27"/>
          <w:szCs w:val="27"/>
        </w:rPr>
        <w:t> </w:t>
      </w:r>
      <w:r>
        <w:rPr>
          <w:rFonts w:hint="eastAsia"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27"/>
          <w:szCs w:val="27"/>
        </w:rPr>
        <w:t> </w:t>
      </w:r>
      <w:r>
        <w:rPr>
          <w:rFonts w:hint="eastAsia" w:ascii="仿宋_GB2312" w:hAnsi="仿宋_GB2312" w:eastAsia="仿宋_GB2312" w:cs="仿宋_GB2312"/>
          <w:kern w:val="0"/>
          <w:sz w:val="27"/>
          <w:szCs w:val="27"/>
        </w:rPr>
        <w:t xml:space="preserve"> 一、主要职能、职责</w:t>
      </w:r>
    </w:p>
    <w:p>
      <w:pPr>
        <w:ind w:firstLine="675" w:firstLineChars="25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根据中共内蒙古自治区委员会机构编制委员会印发的《关于自治区市场监督管理局所属事业单位机构职能的批复》（内机编办发〔2020〕148号），设立内蒙古自治区特种设备检验研究院满洲里分院，为自治区特种设备检验研究院所属三级预算单位，公益二类事业单位，正科级。主要业务范围包括承担本地区锅炉、压力容器、压力管道及特种设备检验、开展技术咨询和技术服务。它独立于锅炉、压力容器、气瓶、起重机械等设计、制造、安装、修理、改造、销售、使用单位之外的第三方检验机构，具有独立的法人资格，承担自治区市场监督管理局交办的其他相关工作。</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二、单位机构设置及决算单位构成情况</w:t>
      </w:r>
    </w:p>
    <w:p>
      <w:pPr>
        <w:ind w:firstLine="675" w:firstLineChars="25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1.根据单位职责分工，内蒙古自治区特种设备检验研究院满洲里分院，核定事业编制8名，核定单位领导职数3名〔1正（分院院长1名，正科级）2副（分院副院长2名，副科级）〕，下设</w:t>
      </w:r>
      <w:r>
        <w:rPr>
          <w:rFonts w:hint="eastAsia" w:ascii="仿宋_GB2312" w:hAnsi="仿宋_GB2312" w:eastAsia="仿宋_GB2312" w:cs="仿宋_GB2312"/>
          <w:kern w:val="0"/>
          <w:sz w:val="27"/>
          <w:szCs w:val="27"/>
        </w:rPr>
        <w:t>五部室</w:t>
      </w:r>
      <w:r>
        <w:rPr>
          <w:rFonts w:hint="eastAsia" w:ascii="仿宋_GB2312" w:hAnsi="仿宋_GB2312" w:eastAsia="仿宋_GB2312" w:cs="仿宋_GB2312"/>
          <w:kern w:val="0"/>
          <w:sz w:val="27"/>
          <w:szCs w:val="27"/>
        </w:rPr>
        <w:t>：党群工作部、综合管理部、业务管理部、承压检验部、机电检验部。事业编在职人员8人，聘用人员15人，退休人员3人。独立核算单位一个，本单位无下属单位。</w:t>
      </w:r>
    </w:p>
    <w:p>
      <w:pPr>
        <w:autoSpaceDE w:val="0"/>
        <w:autoSpaceDN w:val="0"/>
        <w:spacing w:before="100" w:after="100" w:line="580" w:lineRule="atLeast"/>
        <w:ind w:firstLine="60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2.从决算单位构成看，纳入本部门202</w:t>
      </w:r>
      <w:r>
        <w:rPr>
          <w:rFonts w:hint="eastAsia" w:ascii="仿宋_GB2312" w:hAnsi="仿宋_GB2312" w:eastAsia="仿宋_GB2312" w:cs="仿宋_GB2312"/>
          <w:kern w:val="0"/>
          <w:sz w:val="27"/>
          <w:szCs w:val="27"/>
        </w:rPr>
        <w:t>3</w:t>
      </w:r>
      <w:r>
        <w:rPr>
          <w:rFonts w:hint="eastAsia" w:ascii="仿宋_GB2312" w:hAnsi="仿宋_GB2312" w:eastAsia="仿宋_GB2312" w:cs="仿宋_GB2312"/>
          <w:kern w:val="0"/>
          <w:sz w:val="27"/>
          <w:szCs w:val="27"/>
        </w:rPr>
        <w:t>年度部门汇总决算编制范围的预算单位共计1家，详细情况见表：</w:t>
      </w:r>
    </w:p>
    <w:tbl>
      <w:tblPr>
        <w:tblStyle w:val="19"/>
        <w:tblW w:w="0" w:type="auto"/>
        <w:tblInd w:w="0" w:type="dxa"/>
        <w:tblLayout w:type="autofit"/>
        <w:tblCellMar>
          <w:top w:w="0" w:type="dxa"/>
          <w:left w:w="0" w:type="dxa"/>
          <w:bottom w:w="0" w:type="dxa"/>
          <w:right w:w="0" w:type="dxa"/>
        </w:tblCellMar>
      </w:tblPr>
      <w:tblGrid>
        <w:gridCol w:w="657"/>
        <w:gridCol w:w="3171"/>
        <w:gridCol w:w="4467"/>
      </w:tblGrid>
      <w:tr>
        <w:tblPrEx>
          <w:tblCellMar>
            <w:top w:w="0" w:type="dxa"/>
            <w:left w:w="0" w:type="dxa"/>
            <w:bottom w:w="0" w:type="dxa"/>
            <w:right w:w="0" w:type="dxa"/>
          </w:tblCellMar>
        </w:tblPrEx>
        <w:tc>
          <w:tcPr>
            <w:tcW w:w="6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序号</w:t>
            </w:r>
          </w:p>
        </w:tc>
        <w:tc>
          <w:tcPr>
            <w:tcW w:w="31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单位名称</w:t>
            </w:r>
          </w:p>
        </w:tc>
        <w:tc>
          <w:tcPr>
            <w:tcW w:w="44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单位性质</w:t>
            </w:r>
          </w:p>
        </w:tc>
      </w:tr>
      <w:tr>
        <w:tblPrEx>
          <w:tblCellMar>
            <w:top w:w="0" w:type="dxa"/>
            <w:left w:w="0" w:type="dxa"/>
            <w:bottom w:w="0" w:type="dxa"/>
            <w:right w:w="0" w:type="dxa"/>
          </w:tblCellMar>
        </w:tblPrEx>
        <w:tc>
          <w:tcPr>
            <w:tcW w:w="6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1</w:t>
            </w:r>
          </w:p>
        </w:tc>
        <w:tc>
          <w:tcPr>
            <w:tcW w:w="3171"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内蒙古自治区特种设备检验研究院满洲里分院</w:t>
            </w:r>
          </w:p>
        </w:tc>
        <w:tc>
          <w:tcPr>
            <w:tcW w:w="446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公益二类事业单位</w:t>
            </w:r>
          </w:p>
        </w:tc>
      </w:tr>
    </w:tbl>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rPr>
        <w:t>三、</w:t>
      </w:r>
      <w:r>
        <w:rPr>
          <w:rFonts w:hint="eastAsia" w:ascii="仿宋_GB2312" w:hAnsi="仿宋_GB2312" w:eastAsia="仿宋_GB2312" w:cs="仿宋_GB2312"/>
          <w:kern w:val="0"/>
          <w:sz w:val="27"/>
          <w:szCs w:val="27"/>
        </w:rPr>
        <w:t>2023</w:t>
      </w:r>
      <w:r>
        <w:rPr>
          <w:rFonts w:hint="eastAsia" w:ascii="仿宋_GB2312" w:hAnsi="仿宋_GB2312" w:eastAsia="仿宋_GB2312" w:cs="仿宋_GB2312"/>
          <w:kern w:val="0"/>
          <w:sz w:val="27"/>
          <w:szCs w:val="27"/>
        </w:rPr>
        <w:t>年度单主要工作完成情况</w:t>
      </w:r>
    </w:p>
    <w:p>
      <w:pPr>
        <w:widowControl/>
        <w:spacing w:before="240" w:after="240"/>
        <w:jc w:val="left"/>
        <w:rPr>
          <w:rFonts w:hint="eastAsia" w:ascii="仿宋_GB2312" w:hAnsi="仿宋_GB2312" w:eastAsia="仿宋_GB2312" w:cs="仿宋_GB2312"/>
          <w:kern w:val="0"/>
          <w:sz w:val="27"/>
          <w:szCs w:val="27"/>
        </w:rPr>
      </w:pPr>
    </w:p>
    <w:p>
      <w:pPr>
        <w:spacing w:line="560" w:lineRule="exact"/>
        <w:ind w:firstLine="540" w:firstLineChars="20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w:t>
      </w:r>
      <w:r>
        <w:rPr>
          <w:rFonts w:hint="eastAsia" w:ascii="仿宋_GB2312" w:hAnsi="仿宋_GB2312" w:eastAsia="仿宋_GB2312" w:cs="仿宋_GB2312"/>
          <w:kern w:val="0"/>
          <w:sz w:val="27"/>
          <w:szCs w:val="27"/>
        </w:rPr>
        <w:t>1.紧跟新形势新要求，抓实党建工作。坚持以习近平新时代中国特色社会主义思想为指导，深入学习领会党的二十大精神和习近平总书记系列重要讲话和指示批示精神，全面贯彻落实新时代党的建设总要求和新时代党的组织路线，切实将思想和行动统一到总院的各项决策部署上来，规范组织生活会、“三会一课”、主题党日等制度落实，使党内生活常态化、制度化。全年累计开展召开支部党员大会8次，支委会28次，党课3次，主题党日18次，召开党内组织生活会1次，集中学习以及自学24次，支部大会确立2名发展对象，成功发展1名为预备党员。</w:t>
      </w:r>
    </w:p>
    <w:p>
      <w:pPr>
        <w:spacing w:line="560" w:lineRule="exact"/>
        <w:ind w:firstLine="540" w:firstLineChars="20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紧盯目标任务，合力收官。分院上下一心、步调一致。截至12月5日，累计检验各类特种设备1682台.件，安全附件930只，检验各类气瓶17091只，培训考核780人，业务收入701万元，其中非税收入：150.6万元，完成比例100%；经营性收入550.4万元，完成比例100%；预算支出205.3万元，占总支出比94%。</w:t>
      </w:r>
    </w:p>
    <w:p>
      <w:pPr>
        <w:spacing w:line="560" w:lineRule="exact"/>
        <w:ind w:firstLine="540" w:firstLineChars="20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3.安全监管配合到位，技术支持行动迅速，协同监察部门配合完成辖区燃气和热力管道、旅游季暑期重点时段、各类节日等专项检查32次，出动技术人员86人次。</w:t>
      </w:r>
    </w:p>
    <w:p>
      <w:pPr>
        <w:spacing w:line="560" w:lineRule="exact"/>
        <w:ind w:firstLine="540" w:firstLineChars="20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4.同总院各部联动协同，增强工作实效。年初抽调4人到总院锅炉部完成锅炉检验、安全阀校验等工作，通过两个月时间，专业技能、检验技巧提升明显。配合总院容管部完成满洲里远东气体管道定检、中飞气体4000立球罐监检 4 台，业务收入：51.1万元。配合总院锅炉部完成满洲里热电厂 75 吨电站锅炉内检4 台、外检 7 台，完成达赉湖热电厂 2×20 电站锅炉内检 1 台，外检 2 台，完成海创科技42 吨电站锅炉内外部检验1台，以及辖区7台锅炉能效测试工作，业务收入：107.2万元。</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5.积极支持配合政治巡察。</w:t>
      </w:r>
      <w:r>
        <w:rPr>
          <w:rFonts w:hint="eastAsia" w:ascii="仿宋_GB2312" w:hAnsi="仿宋_GB2312" w:eastAsia="仿宋_GB2312" w:cs="仿宋_GB2312"/>
          <w:kern w:val="0"/>
          <w:sz w:val="27"/>
          <w:szCs w:val="27"/>
        </w:rPr>
        <w:t>2023年11月</w:t>
      </w:r>
      <w:r>
        <w:rPr>
          <w:rFonts w:hint="eastAsia" w:ascii="仿宋_GB2312" w:hAnsi="仿宋_GB2312" w:eastAsia="仿宋_GB2312" w:cs="仿宋_GB2312"/>
          <w:kern w:val="0"/>
          <w:sz w:val="27"/>
          <w:szCs w:val="27"/>
        </w:rPr>
        <w:t>28</w:t>
      </w:r>
      <w:r>
        <w:rPr>
          <w:rFonts w:hint="eastAsia" w:ascii="仿宋_GB2312" w:hAnsi="仿宋_GB2312" w:eastAsia="仿宋_GB2312" w:cs="仿宋_GB2312"/>
          <w:kern w:val="0"/>
          <w:sz w:val="27"/>
          <w:szCs w:val="27"/>
        </w:rPr>
        <w:t>日</w:t>
      </w:r>
      <w:r>
        <w:rPr>
          <w:rFonts w:hint="eastAsia" w:ascii="仿宋_GB2312" w:hAnsi="仿宋_GB2312" w:eastAsia="仿宋_GB2312" w:cs="仿宋_GB2312"/>
          <w:kern w:val="0"/>
          <w:sz w:val="27"/>
          <w:szCs w:val="27"/>
        </w:rPr>
        <w:t>区局第一</w:t>
      </w:r>
      <w:r>
        <w:rPr>
          <w:rFonts w:hint="eastAsia" w:ascii="仿宋_GB2312" w:hAnsi="仿宋_GB2312" w:eastAsia="仿宋_GB2312" w:cs="仿宋_GB2312"/>
          <w:kern w:val="0"/>
          <w:sz w:val="27"/>
          <w:szCs w:val="27"/>
        </w:rPr>
        <w:t>巡察组对分院进行为期半个月的巡察工作任务，分院</w:t>
      </w:r>
      <w:r>
        <w:rPr>
          <w:rFonts w:hint="eastAsia" w:ascii="仿宋_GB2312" w:hAnsi="仿宋_GB2312" w:eastAsia="仿宋_GB2312" w:cs="仿宋_GB2312"/>
          <w:kern w:val="0"/>
          <w:sz w:val="27"/>
          <w:szCs w:val="27"/>
        </w:rPr>
        <w:t>认真履责、全力支持、压紧压实整改责任，确保巡察取得实在效果</w:t>
      </w:r>
      <w:r>
        <w:rPr>
          <w:rFonts w:hint="eastAsia" w:ascii="仿宋_GB2312" w:hAnsi="仿宋_GB2312" w:eastAsia="仿宋_GB2312" w:cs="仿宋_GB2312"/>
          <w:kern w:val="0"/>
          <w:sz w:val="27"/>
          <w:szCs w:val="27"/>
        </w:rPr>
        <w:t>。</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xml:space="preserve">    </w:t>
      </w:r>
    </w:p>
    <w:p>
      <w:pPr>
        <w:pStyle w:val="3"/>
        <w:keepNext w:val="0"/>
        <w:keepLines w:val="0"/>
        <w:widowControl/>
        <w:spacing w:before="299" w:after="299" w:line="240" w:lineRule="auto"/>
        <w:jc w:val="center"/>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第二部分  单位决算情况说明</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一、收入支出决算总体情况说明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2023年度收入、支出决算总计 802.46万元。与年初预算相比，收、支总计各增加 35.24万元，增长 4.59%，变动原因：</w:t>
      </w:r>
      <w:r>
        <w:rPr>
          <w:rFonts w:hint="eastAsia" w:ascii="仿宋_GB2312" w:hAnsi="仿宋_GB2312" w:eastAsia="仿宋_GB2312" w:cs="仿宋_GB2312"/>
          <w:kern w:val="0"/>
          <w:sz w:val="27"/>
          <w:szCs w:val="27"/>
        </w:rPr>
        <w:t>用上一年经营结转支出</w:t>
      </w:r>
      <w:r>
        <w:rPr>
          <w:rFonts w:hint="eastAsia" w:ascii="仿宋_GB2312" w:hAnsi="仿宋_GB2312" w:eastAsia="仿宋_GB2312" w:cs="仿宋_GB2312"/>
          <w:kern w:val="0"/>
          <w:sz w:val="27"/>
          <w:szCs w:val="27"/>
        </w:rPr>
        <w:t>；与上年决算相比，收、支总计各减少 44.35万元</w:t>
      </w:r>
      <w:r>
        <w:rPr>
          <w:rFonts w:hint="eastAsia" w:ascii="仿宋_GB2312" w:hAnsi="仿宋_GB2312" w:eastAsia="仿宋_GB2312" w:cs="仿宋_GB2312"/>
          <w:kern w:val="0"/>
          <w:sz w:val="27"/>
          <w:szCs w:val="27"/>
        </w:rPr>
        <w:t>，减少</w:t>
      </w:r>
      <w:r>
        <w:rPr>
          <w:rFonts w:hint="eastAsia" w:ascii="仿宋_GB2312" w:hAnsi="仿宋_GB2312" w:eastAsia="仿宋_GB2312" w:cs="仿宋_GB2312"/>
          <w:kern w:val="0"/>
          <w:sz w:val="27"/>
          <w:szCs w:val="27"/>
        </w:rPr>
        <w:t>5.24%。其中：</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（一）收入决算总计 802.46万元。包括：</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1.本年收入决算合计 754.77万元。与上年决算相比，减少 92.04万元，减少10.87%，变动原因：上一年有结余分配</w:t>
      </w:r>
      <w:r>
        <w:rPr>
          <w:rFonts w:hint="eastAsia" w:ascii="仿宋_GB2312" w:hAnsi="仿宋_GB2312" w:eastAsia="仿宋_GB2312" w:cs="仿宋_GB2312"/>
          <w:kern w:val="0"/>
          <w:sz w:val="27"/>
          <w:szCs w:val="27"/>
        </w:rPr>
        <w:t>153.02万元</w:t>
      </w:r>
      <w:r>
        <w:rPr>
          <w:rFonts w:hint="eastAsia" w:ascii="仿宋_GB2312" w:hAnsi="仿宋_GB2312" w:eastAsia="仿宋_GB2312" w:cs="仿宋_GB2312"/>
          <w:kern w:val="0"/>
          <w:sz w:val="27"/>
          <w:szCs w:val="27"/>
        </w:rPr>
        <w:t>。</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xml:space="preserve">    2.使用非财政拨款结余和专用结余 47.69万元。与上年决算相比，增加47.69万元，增长 </w:t>
      </w:r>
      <w:r>
        <w:rPr>
          <w:rFonts w:hint="eastAsia" w:ascii="仿宋_GB2312" w:hAnsi="仿宋_GB2312" w:eastAsia="仿宋_GB2312" w:cs="仿宋_GB2312"/>
          <w:kern w:val="0"/>
          <w:sz w:val="27"/>
          <w:szCs w:val="27"/>
        </w:rPr>
        <w:t>100</w:t>
      </w:r>
      <w:r>
        <w:rPr>
          <w:rFonts w:hint="eastAsia" w:ascii="仿宋_GB2312" w:hAnsi="仿宋_GB2312" w:eastAsia="仿宋_GB2312" w:cs="仿宋_GB2312"/>
          <w:kern w:val="0"/>
          <w:sz w:val="27"/>
          <w:szCs w:val="27"/>
        </w:rPr>
        <w:t>%，变动原因：用上年经营结转弥补当年聘用人员工资（同工同酬）。</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3.年初结转和结余 0.00万元。与上年决算相比，增加0.00万元，增长</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%变动原因：不存在此项内容。</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（二）支出决算总计 802.46万元。包括：</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1.本年支出决算合计 802.46万元。与上年决算相比，增加 108.67万元，增长 15.66%，变动原因：补发聘用人员工资改为同工同酬、专用设备本年度购置增加。</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2.结余分配 0.00万元。结余分配事项：……。与上年决算相比，减少 153.02万元，减少 100.00%，变动原因：上一年经营结余列到结余分配里，本年度列到非财政拨款结余。</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3.年末结转和结余 0.00万元。结转和结余事项：……。与上年决算相比，增加0.00万元，增长</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%变动原因：不存在此项内容。</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二、收入决算情况说明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2023年度本年收入决算合计 754.77万元，其中：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本年一般公共预算财政拨款收入 218.32万元，占 28.93%；</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本年政府性基金预算财政拨款收入 0.00万元，占 0.00%；</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本年国有资本经营预算财政拨款收入 0.00万元，占 0.00%；</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本年上级补助收入 0.00万元，占 0.00%；</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本年事业收入 0.00万元，占 0.00%；</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本年经营收入 536.06万元，占 71.02%；</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本年附属单位上缴收入 0.00万元，占 0.00%；</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本年其他收入 0.39万元，占 0.05%。</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w:t>
      </w:r>
      <w:r>
        <w:rPr>
          <w:rFonts w:hint="eastAsia" w:ascii="仿宋_GB2312" w:hAnsi="仿宋_GB2312" w:eastAsia="仿宋_GB2312" w:cs="仿宋_GB2312"/>
          <w:kern w:val="0"/>
          <w:sz w:val="27"/>
          <w:szCs w:val="27"/>
        </w:rPr>
        <w:object>
          <v:shape id="_x0000_i1025" o:spt="75" type="#_x0000_t75" style="height:253.4pt;width:433.85pt;" o:ole="t" filled="f" o:preferrelative="t" stroked="f" coordsize="21600,21600" o:gfxdata="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">
            <v:path/>
            <v:fill on="f" focussize="0,0"/>
            <v:stroke on="f" joinstyle="miter"/>
            <v:imagedata r:id="rId7" o:title=""/>
            <o:lock v:ext="edit" aspectratio="t"/>
            <w10:wrap type="none"/>
            <w10:anchorlock/>
          </v:shape>
          <o:OLEObject Type="Embed" ProgID="Excel.Sheet.8" ShapeID="_x0000_i1025" DrawAspect="Content" ObjectID="_1468075725" r:id="rId6">
            <o:LockedField>false</o:LockedField>
          </o:OLEObject>
        </w:object>
      </w:r>
    </w:p>
    <w:p>
      <w:pPr>
        <w:widowControl/>
        <w:spacing w:before="240" w:after="240"/>
        <w:jc w:val="center"/>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图1.收入决算图</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三、支出决算情况说明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2023年度本年支出决算合计 802.46万元，其中：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本年基本支出 187.40万元，占 23.35%；</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本年项目支出 79.00万元，占 9.84%；</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本年上缴上级支出 0.00万元，占 0.00%；</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本年经营支出 536.06万元，占 66.80%；</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本年对附属单位补助支出 0.00万元，占 0.00%。</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object>
          <v:shape id="_x0000_i1026" o:spt="75" type="#_x0000_t75" style="height:253.4pt;width:433.85pt;" o:ole="t" filled="f" o:preferrelative="t" stroked="f" coordsize="21600,21600" o:gfxdata="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">
            <v:path/>
            <v:fill on="f" focussize="0,0"/>
            <v:stroke on="f" joinstyle="miter"/>
            <v:imagedata r:id="rId9" o:title=""/>
            <o:lock v:ext="edit" aspectratio="t"/>
            <w10:wrap type="none"/>
            <w10:anchorlock/>
          </v:shape>
          <o:OLEObject Type="Embed" ProgID="Excel.Sheet.8" ShapeID="_x0000_i1026" DrawAspect="Content" ObjectID="_1468075726" r:id="rId8">
            <o:LockedField>false</o:LockedField>
          </o:OLEObject>
        </w:object>
      </w:r>
    </w:p>
    <w:p>
      <w:pPr>
        <w:widowControl/>
        <w:spacing w:before="240" w:after="240"/>
        <w:jc w:val="center"/>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图2.支出决算图</w:t>
      </w:r>
    </w:p>
    <w:p>
      <w:pPr>
        <w:widowControl/>
        <w:spacing w:before="240" w:after="240"/>
        <w:jc w:val="left"/>
        <w:rPr>
          <w:rFonts w:hint="eastAsia" w:ascii="仿宋_GB2312" w:hAnsi="仿宋_GB2312" w:eastAsia="仿宋_GB2312" w:cs="仿宋_GB2312"/>
          <w:kern w:val="0"/>
          <w:sz w:val="27"/>
          <w:szCs w:val="27"/>
        </w:rPr>
      </w:pP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四、财政拨款收入支出决算总体情况说明</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2023年度财政拨款收入、支出决算总计 218.32万元，与年初预算相比，收、支总计各增加 1.10万元，增长 0.51%，变动原因：与预算相差无几；与上年决算相比，收、支总计各减少 174.28万元，</w:t>
      </w:r>
      <w:r>
        <w:rPr>
          <w:rFonts w:hint="eastAsia" w:ascii="仿宋_GB2312" w:hAnsi="仿宋_GB2312" w:eastAsia="仿宋_GB2312" w:cs="仿宋_GB2312"/>
          <w:kern w:val="0"/>
          <w:sz w:val="27"/>
          <w:szCs w:val="27"/>
        </w:rPr>
        <w:t>减少</w:t>
      </w:r>
      <w:r>
        <w:rPr>
          <w:rFonts w:hint="eastAsia" w:ascii="仿宋_GB2312" w:hAnsi="仿宋_GB2312" w:eastAsia="仿宋_GB2312" w:cs="仿宋_GB2312"/>
          <w:kern w:val="0"/>
          <w:sz w:val="27"/>
          <w:szCs w:val="27"/>
        </w:rPr>
        <w:t>44.39%，变动原因：上一年非税收入多，因此财政拨款返还多。本年度非税收入减少，经营收入增加。</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五、一般公共预算财政拨款支出决算情况说明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2023年度一般公共预算财政拨款支出决算 218.32万元。与年初预算 217.22万元相比，完成年初预算的 100.51%。其中：</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（一）一般公共服务（类）</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一般公共服务类决算数为 182.18万元，与年初预算相比增加1.10万元。其中：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1．市场监督管理事务（款）质量安全监管（项）。年初预算</w:t>
      </w:r>
      <w:r>
        <w:rPr>
          <w:rFonts w:hint="eastAsia" w:ascii="仿宋_GB2312" w:hAnsi="仿宋_GB2312" w:eastAsia="仿宋_GB2312" w:cs="仿宋_GB2312"/>
          <w:kern w:val="0"/>
          <w:sz w:val="27"/>
          <w:szCs w:val="27"/>
        </w:rPr>
        <w:t>79</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79</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100</w:t>
      </w:r>
      <w:r>
        <w:rPr>
          <w:rFonts w:hint="eastAsia" w:ascii="仿宋_GB2312" w:hAnsi="仿宋_GB2312" w:eastAsia="仿宋_GB2312" w:cs="仿宋_GB2312"/>
          <w:kern w:val="0"/>
          <w:sz w:val="27"/>
          <w:szCs w:val="27"/>
        </w:rPr>
        <w:t>%。决算数与年初预算数的差异原因：无。</w:t>
      </w:r>
    </w:p>
    <w:p>
      <w:pPr>
        <w:widowControl/>
        <w:spacing w:before="240" w:after="240"/>
        <w:ind w:firstLine="42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2．市场监督管理事务（款）事业运行（项）。年初预算</w:t>
      </w:r>
      <w:r>
        <w:rPr>
          <w:rFonts w:hint="eastAsia" w:ascii="仿宋_GB2312" w:hAnsi="仿宋_GB2312" w:eastAsia="仿宋_GB2312" w:cs="仿宋_GB2312"/>
          <w:kern w:val="0"/>
          <w:sz w:val="27"/>
          <w:szCs w:val="27"/>
        </w:rPr>
        <w:t>20.08</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20.08</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100</w:t>
      </w:r>
      <w:r>
        <w:rPr>
          <w:rFonts w:hint="eastAsia" w:ascii="仿宋_GB2312" w:hAnsi="仿宋_GB2312" w:eastAsia="仿宋_GB2312" w:cs="仿宋_GB2312"/>
          <w:kern w:val="0"/>
          <w:sz w:val="27"/>
          <w:szCs w:val="27"/>
        </w:rPr>
        <w:t>%。决算数与年初预算数的差异原因：无。</w:t>
      </w:r>
    </w:p>
    <w:p>
      <w:pPr>
        <w:widowControl/>
        <w:spacing w:before="240" w:after="240"/>
        <w:ind w:firstLine="42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3.</w:t>
      </w:r>
      <w:r>
        <w:rPr>
          <w:rFonts w:hint="eastAsia" w:ascii="仿宋_GB2312" w:hAnsi="仿宋_GB2312" w:eastAsia="仿宋_GB2312" w:cs="仿宋_GB2312"/>
          <w:kern w:val="0"/>
          <w:sz w:val="27"/>
          <w:szCs w:val="27"/>
        </w:rPr>
        <w:t>市场监督管理事务（款）其他市场监督管理事务（项）。年初预算</w:t>
      </w:r>
      <w:r>
        <w:rPr>
          <w:rFonts w:hint="eastAsia" w:ascii="仿宋_GB2312" w:hAnsi="仿宋_GB2312" w:eastAsia="仿宋_GB2312" w:cs="仿宋_GB2312"/>
          <w:kern w:val="0"/>
          <w:sz w:val="27"/>
          <w:szCs w:val="27"/>
        </w:rPr>
        <w:t>83.1</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83.1</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100</w:t>
      </w:r>
      <w:r>
        <w:rPr>
          <w:rFonts w:hint="eastAsia" w:ascii="仿宋_GB2312" w:hAnsi="仿宋_GB2312" w:eastAsia="仿宋_GB2312" w:cs="仿宋_GB2312"/>
          <w:kern w:val="0"/>
          <w:sz w:val="27"/>
          <w:szCs w:val="27"/>
        </w:rPr>
        <w:t>%。决算数与年初预算数的差异原因：无。</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（二）公共安全（类）</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公共安全类决算数为 0.00万元，与年初预算相比增加0.00万元。其中：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1．公安（款）行政运行（项）。年初预算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%。决算数与年初预算数的差异原因：无此项内容。</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（三）社会保障和就业支出（类）</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社会保障和就业支出类决算数为 15.14万元，与年初预算相比增加0.00万元。其中：</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1．行政事业单位养老支出（款）行政单位离退休（项）。年初预算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%。决算数与年初预算数的差异原因：无此项内容。</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2．行政事业单位养老支出（款）事业单位离退休（项）。年初预算</w:t>
      </w:r>
      <w:r>
        <w:rPr>
          <w:rFonts w:hint="eastAsia" w:ascii="仿宋_GB2312" w:hAnsi="仿宋_GB2312" w:eastAsia="仿宋_GB2312" w:cs="仿宋_GB2312"/>
          <w:kern w:val="0"/>
          <w:sz w:val="27"/>
          <w:szCs w:val="27"/>
        </w:rPr>
        <w:t>2.14</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2.14</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100</w:t>
      </w:r>
      <w:r>
        <w:rPr>
          <w:rFonts w:hint="eastAsia" w:ascii="仿宋_GB2312" w:hAnsi="仿宋_GB2312" w:eastAsia="仿宋_GB2312" w:cs="仿宋_GB2312"/>
          <w:kern w:val="0"/>
          <w:sz w:val="27"/>
          <w:szCs w:val="27"/>
        </w:rPr>
        <w:t>%。决算数与年初预算数的差异原因：无差异。</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3．行政事业单位养老支出（款）机关事业单位基本养老保险缴费支出（项）。年初预算</w:t>
      </w:r>
      <w:r>
        <w:rPr>
          <w:rFonts w:hint="eastAsia" w:ascii="仿宋_GB2312" w:hAnsi="仿宋_GB2312" w:eastAsia="仿宋_GB2312" w:cs="仿宋_GB2312"/>
          <w:kern w:val="0"/>
          <w:sz w:val="27"/>
          <w:szCs w:val="27"/>
        </w:rPr>
        <w:t>10</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10</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100</w:t>
      </w:r>
      <w:r>
        <w:rPr>
          <w:rFonts w:hint="eastAsia" w:ascii="仿宋_GB2312" w:hAnsi="仿宋_GB2312" w:eastAsia="仿宋_GB2312" w:cs="仿宋_GB2312"/>
          <w:kern w:val="0"/>
          <w:sz w:val="27"/>
          <w:szCs w:val="27"/>
        </w:rPr>
        <w:t>%。决算数与年初预算数的差异原因：无差异。</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4．行政事业单位养老支出（款）机关事业单位职业年金缴费支出（项）。年初预算</w:t>
      </w:r>
      <w:r>
        <w:rPr>
          <w:rFonts w:hint="eastAsia" w:ascii="仿宋_GB2312" w:hAnsi="仿宋_GB2312" w:eastAsia="仿宋_GB2312" w:cs="仿宋_GB2312"/>
          <w:kern w:val="0"/>
          <w:sz w:val="27"/>
          <w:szCs w:val="27"/>
        </w:rPr>
        <w:t>3</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3</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100</w:t>
      </w:r>
      <w:r>
        <w:rPr>
          <w:rFonts w:hint="eastAsia" w:ascii="仿宋_GB2312" w:hAnsi="仿宋_GB2312" w:eastAsia="仿宋_GB2312" w:cs="仿宋_GB2312"/>
          <w:kern w:val="0"/>
          <w:sz w:val="27"/>
          <w:szCs w:val="27"/>
        </w:rPr>
        <w:t>%。决算数与年初预算数的差异原因：无差异。</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（四）卫生健康支出（类）</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卫生健康支出类决算数为 0.00万元，与年初预算相比增加0.00万元。其中：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1．行政事业单位医疗（款）行政单位医疗（项）。年初预算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%。决算数与年初预算数的差异原因：</w:t>
      </w:r>
      <w:r>
        <w:rPr>
          <w:rFonts w:hint="eastAsia" w:ascii="仿宋_GB2312" w:hAnsi="仿宋_GB2312" w:eastAsia="仿宋_GB2312" w:cs="仿宋_GB2312"/>
          <w:kern w:val="0"/>
          <w:sz w:val="27"/>
          <w:szCs w:val="27"/>
        </w:rPr>
        <w:t>无此项内容</w:t>
      </w:r>
      <w:r>
        <w:rPr>
          <w:rFonts w:hint="eastAsia" w:ascii="仿宋_GB2312" w:hAnsi="仿宋_GB2312" w:eastAsia="仿宋_GB2312" w:cs="仿宋_GB2312"/>
          <w:kern w:val="0"/>
          <w:sz w:val="27"/>
          <w:szCs w:val="27"/>
        </w:rPr>
        <w:t>。</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2．行政事业单位医疗（款）事业单位医疗（项）。年初预算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%。决算数与年初预算数的差异原因：无此项内容。</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3．行政事业单位医疗（款）公务员医疗补助（项）。年初预算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%。决算数与年初预算数的差异原因：无此项内容。</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（五）住房保障支出（类）</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住房保障支出类决算数为 21.00万元，与年初预算相比增加0.00万元。其中：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1．住房改革支出（款）住房公积金（项）。年初预算</w:t>
      </w:r>
      <w:r>
        <w:rPr>
          <w:rFonts w:hint="eastAsia" w:ascii="仿宋_GB2312" w:hAnsi="仿宋_GB2312" w:eastAsia="仿宋_GB2312" w:cs="仿宋_GB2312"/>
          <w:kern w:val="0"/>
          <w:sz w:val="27"/>
          <w:szCs w:val="27"/>
        </w:rPr>
        <w:t>21</w:t>
      </w:r>
      <w:r>
        <w:rPr>
          <w:rFonts w:hint="eastAsia" w:ascii="仿宋_GB2312" w:hAnsi="仿宋_GB2312" w:eastAsia="仿宋_GB2312" w:cs="仿宋_GB2312"/>
          <w:kern w:val="0"/>
          <w:sz w:val="27"/>
          <w:szCs w:val="27"/>
        </w:rPr>
        <w:t>万元，支出决算</w:t>
      </w:r>
      <w:r>
        <w:rPr>
          <w:rFonts w:hint="eastAsia" w:ascii="仿宋_GB2312" w:hAnsi="仿宋_GB2312" w:eastAsia="仿宋_GB2312" w:cs="仿宋_GB2312"/>
          <w:kern w:val="0"/>
          <w:sz w:val="27"/>
          <w:szCs w:val="27"/>
        </w:rPr>
        <w:t>21</w:t>
      </w:r>
      <w:r>
        <w:rPr>
          <w:rFonts w:hint="eastAsia" w:ascii="仿宋_GB2312" w:hAnsi="仿宋_GB2312" w:eastAsia="仿宋_GB2312" w:cs="仿宋_GB2312"/>
          <w:kern w:val="0"/>
          <w:sz w:val="27"/>
          <w:szCs w:val="27"/>
        </w:rPr>
        <w:t>万元，完成年初预算的</w:t>
      </w:r>
      <w:r>
        <w:rPr>
          <w:rFonts w:hint="eastAsia" w:ascii="仿宋_GB2312" w:hAnsi="仿宋_GB2312" w:eastAsia="仿宋_GB2312" w:cs="仿宋_GB2312"/>
          <w:kern w:val="0"/>
          <w:sz w:val="27"/>
          <w:szCs w:val="27"/>
        </w:rPr>
        <w:t>100</w:t>
      </w:r>
      <w:r>
        <w:rPr>
          <w:rFonts w:hint="eastAsia" w:ascii="仿宋_GB2312" w:hAnsi="仿宋_GB2312" w:eastAsia="仿宋_GB2312" w:cs="仿宋_GB2312"/>
          <w:kern w:val="0"/>
          <w:sz w:val="27"/>
          <w:szCs w:val="27"/>
        </w:rPr>
        <w:t>%。决算数与年初预算数的差异原因：无差异。</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六、一般公共预算财政拨款基本支出决算情况说明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2023年度一般公共预算财政拨款基本支出决算 139.32万元，其中：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（一）人员经费 139.24万元。主要包括：基本工资</w:t>
      </w:r>
      <w:r>
        <w:rPr>
          <w:rFonts w:hint="eastAsia" w:ascii="仿宋_GB2312" w:hAnsi="仿宋_GB2312" w:eastAsia="仿宋_GB2312" w:cs="仿宋_GB2312"/>
          <w:kern w:val="0"/>
          <w:sz w:val="27"/>
          <w:szCs w:val="27"/>
        </w:rPr>
        <w:t>37万元</w:t>
      </w:r>
      <w:r>
        <w:rPr>
          <w:rFonts w:hint="eastAsia" w:ascii="仿宋_GB2312" w:hAnsi="仿宋_GB2312" w:eastAsia="仿宋_GB2312" w:cs="仿宋_GB2312"/>
          <w:kern w:val="0"/>
          <w:sz w:val="27"/>
          <w:szCs w:val="27"/>
        </w:rPr>
        <w:t>、津贴补贴</w:t>
      </w:r>
      <w:r>
        <w:rPr>
          <w:rFonts w:hint="eastAsia" w:ascii="仿宋_GB2312" w:hAnsi="仿宋_GB2312" w:eastAsia="仿宋_GB2312" w:cs="仿宋_GB2312"/>
          <w:kern w:val="0"/>
          <w:sz w:val="27"/>
          <w:szCs w:val="27"/>
        </w:rPr>
        <w:t>13.1万元</w:t>
      </w:r>
      <w:r>
        <w:rPr>
          <w:rFonts w:hint="eastAsia" w:ascii="仿宋_GB2312" w:hAnsi="仿宋_GB2312" w:eastAsia="仿宋_GB2312" w:cs="仿宋_GB2312"/>
          <w:kern w:val="0"/>
          <w:sz w:val="27"/>
          <w:szCs w:val="27"/>
        </w:rPr>
        <w:t>、奖金</w:t>
      </w:r>
      <w:r>
        <w:rPr>
          <w:rFonts w:hint="eastAsia" w:ascii="仿宋_GB2312" w:hAnsi="仿宋_GB2312" w:eastAsia="仿宋_GB2312" w:cs="仿宋_GB2312"/>
          <w:kern w:val="0"/>
          <w:sz w:val="27"/>
          <w:szCs w:val="27"/>
        </w:rPr>
        <w:t>5万元</w:t>
      </w:r>
      <w:r>
        <w:rPr>
          <w:rFonts w:hint="eastAsia" w:ascii="仿宋_GB2312" w:hAnsi="仿宋_GB2312" w:eastAsia="仿宋_GB2312" w:cs="仿宋_GB2312"/>
          <w:kern w:val="0"/>
          <w:sz w:val="27"/>
          <w:szCs w:val="27"/>
        </w:rPr>
        <w:t>、其他社会保障缴费</w:t>
      </w:r>
      <w:r>
        <w:rPr>
          <w:rFonts w:hint="eastAsia" w:ascii="仿宋_GB2312" w:hAnsi="仿宋_GB2312" w:eastAsia="仿宋_GB2312" w:cs="仿宋_GB2312"/>
          <w:kern w:val="0"/>
          <w:sz w:val="27"/>
          <w:szCs w:val="27"/>
        </w:rPr>
        <w:t>2万元</w:t>
      </w:r>
      <w:r>
        <w:rPr>
          <w:rFonts w:hint="eastAsia" w:ascii="仿宋_GB2312" w:hAnsi="仿宋_GB2312" w:eastAsia="仿宋_GB2312" w:cs="仿宋_GB2312"/>
          <w:kern w:val="0"/>
          <w:sz w:val="27"/>
          <w:szCs w:val="27"/>
        </w:rPr>
        <w:t>、绩效工资</w:t>
      </w:r>
      <w:r>
        <w:rPr>
          <w:rFonts w:hint="eastAsia" w:ascii="仿宋_GB2312" w:hAnsi="仿宋_GB2312" w:eastAsia="仿宋_GB2312" w:cs="仿宋_GB2312"/>
          <w:kern w:val="0"/>
          <w:sz w:val="27"/>
          <w:szCs w:val="27"/>
        </w:rPr>
        <w:t>22万元</w:t>
      </w:r>
      <w:r>
        <w:rPr>
          <w:rFonts w:hint="eastAsia" w:ascii="仿宋_GB2312" w:hAnsi="仿宋_GB2312" w:eastAsia="仿宋_GB2312" w:cs="仿宋_GB2312"/>
          <w:kern w:val="0"/>
          <w:sz w:val="27"/>
          <w:szCs w:val="27"/>
        </w:rPr>
        <w:t>、其他工资福利支出</w:t>
      </w:r>
      <w:r>
        <w:rPr>
          <w:rFonts w:hint="eastAsia" w:ascii="仿宋_GB2312" w:hAnsi="仿宋_GB2312" w:eastAsia="仿宋_GB2312" w:cs="仿宋_GB2312"/>
          <w:kern w:val="0"/>
          <w:sz w:val="27"/>
          <w:szCs w:val="27"/>
        </w:rPr>
        <w:t>20万元</w:t>
      </w:r>
      <w:r>
        <w:rPr>
          <w:rFonts w:hint="eastAsia" w:ascii="仿宋_GB2312" w:hAnsi="仿宋_GB2312" w:eastAsia="仿宋_GB2312" w:cs="仿宋_GB2312"/>
          <w:kern w:val="0"/>
          <w:sz w:val="27"/>
          <w:szCs w:val="27"/>
        </w:rPr>
        <w:t>、基本养老保险缴费</w:t>
      </w:r>
      <w:r>
        <w:rPr>
          <w:rFonts w:hint="eastAsia" w:ascii="仿宋_GB2312" w:hAnsi="仿宋_GB2312" w:eastAsia="仿宋_GB2312" w:cs="仿宋_GB2312"/>
          <w:kern w:val="0"/>
          <w:sz w:val="27"/>
          <w:szCs w:val="27"/>
        </w:rPr>
        <w:t>10万元、职业年金缴费3万元、退休费2.14万元、职工基本医疗保险缴费4万元、</w:t>
      </w:r>
      <w:r>
        <w:rPr>
          <w:rFonts w:hint="eastAsia" w:ascii="仿宋_GB2312" w:hAnsi="仿宋_GB2312" w:eastAsia="仿宋_GB2312" w:cs="仿宋_GB2312"/>
          <w:kern w:val="0"/>
          <w:sz w:val="27"/>
          <w:szCs w:val="27"/>
        </w:rPr>
        <w:t>住房公积金</w:t>
      </w:r>
      <w:r>
        <w:rPr>
          <w:rFonts w:hint="eastAsia" w:ascii="仿宋_GB2312" w:hAnsi="仿宋_GB2312" w:eastAsia="仿宋_GB2312" w:cs="仿宋_GB2312"/>
          <w:kern w:val="0"/>
          <w:sz w:val="27"/>
          <w:szCs w:val="27"/>
        </w:rPr>
        <w:t>21万元</w:t>
      </w:r>
      <w:r>
        <w:rPr>
          <w:rFonts w:hint="eastAsia" w:ascii="仿宋_GB2312" w:hAnsi="仿宋_GB2312" w:eastAsia="仿宋_GB2312" w:cs="仿宋_GB2312"/>
          <w:kern w:val="0"/>
          <w:sz w:val="27"/>
          <w:szCs w:val="27"/>
        </w:rPr>
        <w:t>等。</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（二）公用经费 0.08万元。主要包括：办公费</w:t>
      </w:r>
      <w:r>
        <w:rPr>
          <w:rFonts w:hint="eastAsia" w:ascii="仿宋_GB2312" w:hAnsi="仿宋_GB2312" w:eastAsia="仿宋_GB2312" w:cs="仿宋_GB2312"/>
          <w:kern w:val="0"/>
          <w:sz w:val="27"/>
          <w:szCs w:val="27"/>
        </w:rPr>
        <w:t>0.08万元</w:t>
      </w:r>
      <w:r>
        <w:rPr>
          <w:rFonts w:hint="eastAsia" w:ascii="仿宋_GB2312" w:hAnsi="仿宋_GB2312" w:eastAsia="仿宋_GB2312" w:cs="仿宋_GB2312"/>
          <w:kern w:val="0"/>
          <w:sz w:val="27"/>
          <w:szCs w:val="27"/>
        </w:rPr>
        <w:t> </w:t>
      </w:r>
      <w:r>
        <w:rPr>
          <w:rFonts w:hint="eastAsia" w:ascii="仿宋_GB2312" w:hAnsi="仿宋_GB2312" w:eastAsia="仿宋_GB2312" w:cs="仿宋_GB2312"/>
          <w:kern w:val="0"/>
          <w:sz w:val="27"/>
          <w:szCs w:val="27"/>
        </w:rPr>
        <w:t>。</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七、一般公共预算财政拨款项目支出决算情况说明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2023年度一般公共预算财政拨款项目支出决算 79.00万元，其中：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（一）工资福利支出 0.00万元。主要包括：基本工资、津贴补贴、奖金、伙食补助费、绩效工资、机关事业单位基本养老保险缴费、职业年金缴费、职工基本医疗保险缴费、公务员医疗补助缴费、其他社会保障缴费、住房公积金、医疗费、其他工资福利支出等。</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（二）商品和服务支出 79.00万元。主要包括：办公费</w:t>
      </w:r>
      <w:r>
        <w:rPr>
          <w:rFonts w:hint="eastAsia" w:ascii="仿宋_GB2312" w:hAnsi="仿宋_GB2312" w:eastAsia="仿宋_GB2312" w:cs="仿宋_GB2312"/>
          <w:kern w:val="0"/>
          <w:sz w:val="27"/>
          <w:szCs w:val="27"/>
        </w:rPr>
        <w:t>24.86万元</w:t>
      </w:r>
      <w:r>
        <w:rPr>
          <w:rFonts w:hint="eastAsia" w:ascii="仿宋_GB2312" w:hAnsi="仿宋_GB2312" w:eastAsia="仿宋_GB2312" w:cs="仿宋_GB2312"/>
          <w:kern w:val="0"/>
          <w:sz w:val="27"/>
          <w:szCs w:val="27"/>
        </w:rPr>
        <w:t>、水费</w:t>
      </w:r>
      <w:r>
        <w:rPr>
          <w:rFonts w:hint="eastAsia" w:ascii="仿宋_GB2312" w:hAnsi="仿宋_GB2312" w:eastAsia="仿宋_GB2312" w:cs="仿宋_GB2312"/>
          <w:kern w:val="0"/>
          <w:sz w:val="27"/>
          <w:szCs w:val="27"/>
        </w:rPr>
        <w:t>1万元</w:t>
      </w:r>
      <w:r>
        <w:rPr>
          <w:rFonts w:hint="eastAsia" w:ascii="仿宋_GB2312" w:hAnsi="仿宋_GB2312" w:eastAsia="仿宋_GB2312" w:cs="仿宋_GB2312"/>
          <w:kern w:val="0"/>
          <w:sz w:val="27"/>
          <w:szCs w:val="27"/>
        </w:rPr>
        <w:t>、电费</w:t>
      </w:r>
      <w:r>
        <w:rPr>
          <w:rFonts w:hint="eastAsia" w:ascii="仿宋_GB2312" w:hAnsi="仿宋_GB2312" w:eastAsia="仿宋_GB2312" w:cs="仿宋_GB2312"/>
          <w:kern w:val="0"/>
          <w:sz w:val="27"/>
          <w:szCs w:val="27"/>
        </w:rPr>
        <w:t>5.17万元</w:t>
      </w:r>
      <w:r>
        <w:rPr>
          <w:rFonts w:hint="eastAsia" w:ascii="仿宋_GB2312" w:hAnsi="仿宋_GB2312" w:eastAsia="仿宋_GB2312" w:cs="仿宋_GB2312"/>
          <w:kern w:val="0"/>
          <w:sz w:val="27"/>
          <w:szCs w:val="27"/>
        </w:rPr>
        <w:t>、邮电费</w:t>
      </w:r>
      <w:r>
        <w:rPr>
          <w:rFonts w:hint="eastAsia" w:ascii="仿宋_GB2312" w:hAnsi="仿宋_GB2312" w:eastAsia="仿宋_GB2312" w:cs="仿宋_GB2312"/>
          <w:kern w:val="0"/>
          <w:sz w:val="27"/>
          <w:szCs w:val="27"/>
        </w:rPr>
        <w:t>2万元</w:t>
      </w:r>
      <w:r>
        <w:rPr>
          <w:rFonts w:hint="eastAsia" w:ascii="仿宋_GB2312" w:hAnsi="仿宋_GB2312" w:eastAsia="仿宋_GB2312" w:cs="仿宋_GB2312"/>
          <w:kern w:val="0"/>
          <w:sz w:val="27"/>
          <w:szCs w:val="27"/>
        </w:rPr>
        <w:t>、取暖费</w:t>
      </w:r>
      <w:r>
        <w:rPr>
          <w:rFonts w:hint="eastAsia" w:ascii="仿宋_GB2312" w:hAnsi="仿宋_GB2312" w:eastAsia="仿宋_GB2312" w:cs="仿宋_GB2312"/>
          <w:kern w:val="0"/>
          <w:sz w:val="27"/>
          <w:szCs w:val="27"/>
        </w:rPr>
        <w:t>9万元</w:t>
      </w:r>
      <w:r>
        <w:rPr>
          <w:rFonts w:hint="eastAsia" w:ascii="仿宋_GB2312" w:hAnsi="仿宋_GB2312" w:eastAsia="仿宋_GB2312" w:cs="仿宋_GB2312"/>
          <w:kern w:val="0"/>
          <w:sz w:val="27"/>
          <w:szCs w:val="27"/>
        </w:rPr>
        <w:t>、差旅费</w:t>
      </w:r>
      <w:r>
        <w:rPr>
          <w:rFonts w:hint="eastAsia" w:ascii="仿宋_GB2312" w:hAnsi="仿宋_GB2312" w:eastAsia="仿宋_GB2312" w:cs="仿宋_GB2312"/>
          <w:kern w:val="0"/>
          <w:sz w:val="27"/>
          <w:szCs w:val="27"/>
        </w:rPr>
        <w:t>5万元</w:t>
      </w:r>
      <w:r>
        <w:rPr>
          <w:rFonts w:hint="eastAsia" w:ascii="仿宋_GB2312" w:hAnsi="仿宋_GB2312" w:eastAsia="仿宋_GB2312" w:cs="仿宋_GB2312"/>
          <w:kern w:val="0"/>
          <w:sz w:val="27"/>
          <w:szCs w:val="27"/>
        </w:rPr>
        <w:t>、维修（护）费</w:t>
      </w:r>
      <w:r>
        <w:rPr>
          <w:rFonts w:hint="eastAsia" w:ascii="仿宋_GB2312" w:hAnsi="仿宋_GB2312" w:eastAsia="仿宋_GB2312" w:cs="仿宋_GB2312"/>
          <w:kern w:val="0"/>
          <w:sz w:val="27"/>
          <w:szCs w:val="27"/>
        </w:rPr>
        <w:t>5万元</w:t>
      </w:r>
      <w:r>
        <w:rPr>
          <w:rFonts w:hint="eastAsia" w:ascii="仿宋_GB2312" w:hAnsi="仿宋_GB2312" w:eastAsia="仿宋_GB2312" w:cs="仿宋_GB2312"/>
          <w:kern w:val="0"/>
          <w:sz w:val="27"/>
          <w:szCs w:val="27"/>
        </w:rPr>
        <w:t>、培训费</w:t>
      </w:r>
      <w:r>
        <w:rPr>
          <w:rFonts w:hint="eastAsia" w:ascii="仿宋_GB2312" w:hAnsi="仿宋_GB2312" w:eastAsia="仿宋_GB2312" w:cs="仿宋_GB2312"/>
          <w:kern w:val="0"/>
          <w:sz w:val="27"/>
          <w:szCs w:val="27"/>
        </w:rPr>
        <w:t>0.61万元</w:t>
      </w:r>
      <w:r>
        <w:rPr>
          <w:rFonts w:hint="eastAsia" w:ascii="仿宋_GB2312" w:hAnsi="仿宋_GB2312" w:eastAsia="仿宋_GB2312" w:cs="仿宋_GB2312"/>
          <w:kern w:val="0"/>
          <w:sz w:val="27"/>
          <w:szCs w:val="27"/>
        </w:rPr>
        <w:t>、专用材料费</w:t>
      </w:r>
      <w:r>
        <w:rPr>
          <w:rFonts w:hint="eastAsia" w:ascii="仿宋_GB2312" w:hAnsi="仿宋_GB2312" w:eastAsia="仿宋_GB2312" w:cs="仿宋_GB2312"/>
          <w:kern w:val="0"/>
          <w:sz w:val="27"/>
          <w:szCs w:val="27"/>
        </w:rPr>
        <w:t>7.37万元</w:t>
      </w:r>
      <w:r>
        <w:rPr>
          <w:rFonts w:hint="eastAsia" w:ascii="仿宋_GB2312" w:hAnsi="仿宋_GB2312" w:eastAsia="仿宋_GB2312" w:cs="仿宋_GB2312"/>
          <w:kern w:val="0"/>
          <w:sz w:val="27"/>
          <w:szCs w:val="27"/>
        </w:rPr>
        <w:t>、公务用车运行维护费</w:t>
      </w:r>
      <w:r>
        <w:rPr>
          <w:rFonts w:hint="eastAsia" w:ascii="仿宋_GB2312" w:hAnsi="仿宋_GB2312" w:eastAsia="仿宋_GB2312" w:cs="仿宋_GB2312"/>
          <w:kern w:val="0"/>
          <w:sz w:val="27"/>
          <w:szCs w:val="27"/>
        </w:rPr>
        <w:t>19万元</w:t>
      </w:r>
      <w:r>
        <w:rPr>
          <w:rFonts w:hint="eastAsia" w:ascii="仿宋_GB2312" w:hAnsi="仿宋_GB2312" w:eastAsia="仿宋_GB2312" w:cs="仿宋_GB2312"/>
          <w:kern w:val="0"/>
          <w:sz w:val="27"/>
          <w:szCs w:val="27"/>
        </w:rPr>
        <w:t>等。</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八、财政拨款“三公”经费支出决算情况说明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（一）财政拨款“三公”经费支出总体情况说明。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xml:space="preserve">    内蒙古自治区特种设备检验研究院满洲里分院 2023年度财政拨款“三公”经费全年预算 19.00万元，支出决算 19.00万元，完成预算的 100.00%。其中：因公出国（境）费全年预算 0.00万元，支出决算 0.00万元，完成预算的 </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 xml:space="preserve">%；公务用车购置及运行维护费全年预算 19.00万元，支出决算 19.00万元，完成预算的 100.00%；公务接待费全年预算 0.00万元，支出决算 0.00万元，完成预算的 </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%。2023年度一般公共预算财政拨款“三公”经费支出决算与预算差异原因：无差异。</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（二）财政拨款“三公”经费支出具体情况说明。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2023年度财政拨款“三公”经费支出 19.00万元。因公出国（境）费支出 0.00万元，占 0.00%；公务用车购置及运行维护费支出 19.00万元，占 100.00%；公务接待费支出 0.00万元，占 0.00%。其中：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xml:space="preserve">    1.因公出国（境）费支出 0.00万元，全年出国（境）团组0 个，累计0 人次。与上年决算相比，增加 0.00万元，增长 </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%，变动原因：无此项内容。</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2.公务用车购置及运行维护费支出 19.00万元。其中：</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（1）公务用车购置支出 0.00万元。本年度使用财政拨款购置公务用车0 辆，开支内容：……。与上年决算相比，增加0.00万元，增长</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%，变动原因：无此项内容。</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（2）公务用车运行维护费支出 19.00万元。公务用车运行维护费主要用于按规定保留的公务用车的燃料费、维修费、过桥过路费、保险费、安全奖励费用等支出。截至2023年12月31日，使用财政拨款开支的公务用车保有量为5 辆。与上年决算相比，增加 0.00万元，增长 0.00%，变动原因：无变动。</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3.公务接待费支出 0.00万元。其中：国内公务接待支出 0.00万元，接待0 批次，0 人次，开支内容：……；国（境）外公务接待支出 0.00万元，接待0 批次，0 人次，开支内容：……。与上年决算相比，增加 0.00万元，增长 %，变动原因：无此项内容。</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九、政府性基金预算财政拨款支出决算情况说明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xml:space="preserve">       内蒙古自治区特种设备检验研究院满洲里分院 2023年度政府性基金预算财政拨款支出决算 0.00万元。与上年决算相比，增加 0.00万元，增长 </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%，变动原因：本单位无政府性基金预算财政拨款收、支、余。</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十、国有资本经营预算财政拨款支出决算情况说明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xml:space="preserve">       内蒙古自治区特种设备检验研究院满洲里分院 2023年度国有资本经营预算财政拨款支出决算 0.00万元。与上年决算相比，增加0.00万元，增长 </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%，变动原因：本年无国有资本经营预算财政拨款收、支、余。</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十一、机构运行经费支出决算情况说明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2023年度机构运行经费支出决算 0.08万元。比上年决算相比，增加0.00万元，增长0.00%，变动原因：无变动。</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十二、政府采购支出决算情况说明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内蒙古自治区特种设备检验研究院满洲里分院 2023年度政府采购支出总额 7.02万元，其中：政府采购货物支出 7.02万元、政府采购工程支出 0.00万元、政府采购服务支出 0.00万元。政府采购授予中小企业合同金额 4.45万元，占政府采购支出总额的</w:t>
      </w:r>
      <w:r>
        <w:rPr>
          <w:rFonts w:hint="eastAsia" w:ascii="仿宋_GB2312" w:hAnsi="仿宋_GB2312" w:eastAsia="仿宋_GB2312" w:cs="仿宋_GB2312"/>
          <w:kern w:val="0"/>
          <w:sz w:val="27"/>
          <w:szCs w:val="27"/>
        </w:rPr>
        <w:t>63.4</w:t>
      </w:r>
      <w:r>
        <w:rPr>
          <w:rFonts w:hint="eastAsia" w:ascii="仿宋_GB2312" w:hAnsi="仿宋_GB2312" w:eastAsia="仿宋_GB2312" w:cs="仿宋_GB2312"/>
          <w:kern w:val="0"/>
          <w:sz w:val="27"/>
          <w:szCs w:val="27"/>
        </w:rPr>
        <w:t>%，其中：授予小微企业合同金额  4.45万元，占政府采购支出总额的</w:t>
      </w:r>
      <w:r>
        <w:rPr>
          <w:rFonts w:hint="eastAsia" w:ascii="仿宋_GB2312" w:hAnsi="仿宋_GB2312" w:eastAsia="仿宋_GB2312" w:cs="仿宋_GB2312"/>
          <w:kern w:val="0"/>
          <w:sz w:val="27"/>
          <w:szCs w:val="27"/>
        </w:rPr>
        <w:t>63.4</w:t>
      </w:r>
      <w:r>
        <w:rPr>
          <w:rFonts w:hint="eastAsia" w:ascii="仿宋_GB2312" w:hAnsi="仿宋_GB2312" w:eastAsia="仿宋_GB2312" w:cs="仿宋_GB2312"/>
          <w:kern w:val="0"/>
          <w:sz w:val="27"/>
          <w:szCs w:val="27"/>
        </w:rPr>
        <w:t>%；货物采购授予中小企业合同金额占货物支出金额的</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%，工程采购授予中小企业合同金额占工程支出金额的</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%，服务采购授予中小企业合同金额占服务支出金额的</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十三、国有资产占用情况说明</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xml:space="preserve">    内蒙古自治区特种设备检验研究院满洲里分院 截至2023年12月31日，本单位共有车辆 5辆，其中：副部（省）级及以上领导用车0 辆、主要负责人用车 0辆、机要通信用车 0辆、应急保障用车 0辆、执法执勤用车 </w:t>
      </w:r>
      <w:r>
        <w:rPr>
          <w:rFonts w:hint="eastAsia" w:ascii="仿宋_GB2312" w:hAnsi="仿宋_GB2312" w:eastAsia="仿宋_GB2312" w:cs="仿宋_GB2312"/>
          <w:kern w:val="0"/>
          <w:sz w:val="27"/>
          <w:szCs w:val="27"/>
        </w:rPr>
        <w:t>0</w:t>
      </w:r>
      <w:r>
        <w:rPr>
          <w:rFonts w:hint="eastAsia" w:ascii="仿宋_GB2312" w:hAnsi="仿宋_GB2312" w:eastAsia="仿宋_GB2312" w:cs="仿宋_GB2312"/>
          <w:kern w:val="0"/>
          <w:sz w:val="27"/>
          <w:szCs w:val="27"/>
        </w:rPr>
        <w:t xml:space="preserve">辆、特种专业技术用车 </w:t>
      </w:r>
      <w:r>
        <w:rPr>
          <w:rFonts w:hint="eastAsia" w:ascii="仿宋_GB2312" w:hAnsi="仿宋_GB2312" w:eastAsia="仿宋_GB2312" w:cs="仿宋_GB2312"/>
          <w:kern w:val="0"/>
          <w:sz w:val="27"/>
          <w:szCs w:val="27"/>
        </w:rPr>
        <w:t>5</w:t>
      </w:r>
      <w:r>
        <w:rPr>
          <w:rFonts w:hint="eastAsia" w:ascii="仿宋_GB2312" w:hAnsi="仿宋_GB2312" w:eastAsia="仿宋_GB2312" w:cs="仿宋_GB2312"/>
          <w:kern w:val="0"/>
          <w:sz w:val="27"/>
          <w:szCs w:val="27"/>
        </w:rPr>
        <w:t>辆、离退休干部服务用车 0辆，其他用车 0辆；单价100万元（含）以上的设备（不含车辆） 0台（套）。</w:t>
      </w:r>
    </w:p>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十四、预算绩效情况说明</w:t>
      </w:r>
      <w:bookmarkStart w:id="2" w:name="_GoBack"/>
      <w:bookmarkEnd w:id="2"/>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（一）预算绩效管理工作开展情况。</w:t>
      </w:r>
    </w:p>
    <w:p>
      <w:pPr>
        <w:ind w:firstLine="540" w:firstLineChars="200"/>
        <w:rPr>
          <w:rFonts w:hint="eastAsia" w:ascii="仿宋_GB2312" w:hAnsi="仿宋_GB2312" w:eastAsia="仿宋_GB2312" w:cs="仿宋_GB2312"/>
          <w:sz w:val="27"/>
          <w:szCs w:val="27"/>
        </w:rPr>
      </w:pPr>
      <w:r>
        <w:rPr>
          <w:rFonts w:hint="eastAsia" w:ascii="仿宋_GB2312" w:hAnsi="仿宋_GB2312" w:eastAsia="仿宋_GB2312" w:cs="仿宋_GB2312"/>
          <w:kern w:val="0"/>
          <w:sz w:val="27"/>
          <w:szCs w:val="27"/>
        </w:rPr>
        <w:t>内蒙古自治区特种设备检验研究院满洲里分院</w:t>
      </w:r>
      <w:r>
        <w:rPr>
          <w:rFonts w:hint="eastAsia" w:ascii="仿宋_GB2312" w:hAnsi="仿宋_GB2312" w:eastAsia="仿宋_GB2312" w:cs="仿宋_GB2312"/>
          <w:sz w:val="27"/>
          <w:szCs w:val="27"/>
        </w:rPr>
        <w:t>根据预算绩效管理要求组织对2023年</w:t>
      </w:r>
      <w:bookmarkStart w:id="1" w:name="_Hlk175129207"/>
      <w:r>
        <w:rPr>
          <w:rFonts w:hint="eastAsia" w:ascii="仿宋_GB2312" w:hAnsi="仿宋_GB2312" w:eastAsia="仿宋_GB2312" w:cs="仿宋_GB2312"/>
          <w:sz w:val="27"/>
          <w:szCs w:val="27"/>
        </w:rPr>
        <w:t>一般公共预算项目支出</w:t>
      </w:r>
      <w:bookmarkEnd w:id="1"/>
      <w:r>
        <w:rPr>
          <w:rFonts w:hint="eastAsia" w:ascii="仿宋_GB2312" w:hAnsi="仿宋_GB2312" w:eastAsia="仿宋_GB2312" w:cs="仿宋_GB2312"/>
          <w:sz w:val="27"/>
          <w:szCs w:val="27"/>
        </w:rPr>
        <w:t>全面开展绩效自评，其中二级项目1个，共涉及资金</w:t>
      </w:r>
      <w:r>
        <w:rPr>
          <w:rFonts w:hint="eastAsia" w:ascii="仿宋_GB2312" w:hAnsi="仿宋_GB2312" w:eastAsia="仿宋_GB2312" w:cs="仿宋_GB2312"/>
          <w:sz w:val="27"/>
          <w:szCs w:val="27"/>
          <w:u w:val="single"/>
          <w:lang w:val="en"/>
        </w:rPr>
        <w:t>79</w:t>
      </w:r>
      <w:r>
        <w:rPr>
          <w:rFonts w:hint="eastAsia" w:ascii="仿宋_GB2312" w:hAnsi="仿宋_GB2312" w:eastAsia="仿宋_GB2312" w:cs="仿宋_GB2312"/>
          <w:sz w:val="27"/>
          <w:szCs w:val="27"/>
        </w:rPr>
        <w:t>万元，占一般公共预算项目支出总额的100%；经营支出预算项目1个，其中二级项目1个，共涉及资金</w:t>
      </w:r>
      <w:r>
        <w:rPr>
          <w:rFonts w:hint="eastAsia" w:ascii="仿宋_GB2312" w:hAnsi="仿宋_GB2312" w:eastAsia="仿宋_GB2312" w:cs="仿宋_GB2312"/>
          <w:sz w:val="27"/>
          <w:szCs w:val="27"/>
          <w:u w:val="single"/>
          <w:lang w:val="en"/>
        </w:rPr>
        <w:t>536.06</w:t>
      </w:r>
      <w:r>
        <w:rPr>
          <w:rFonts w:hint="eastAsia" w:ascii="仿宋_GB2312" w:hAnsi="仿宋_GB2312" w:eastAsia="仿宋_GB2312" w:cs="仿宋_GB2312"/>
          <w:sz w:val="27"/>
          <w:szCs w:val="27"/>
        </w:rPr>
        <w:t>万元，占经营支出总额的100%。</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（二）单位决算中项目绩效自评结果。</w:t>
      </w:r>
    </w:p>
    <w:p>
      <w:pPr>
        <w:ind w:firstLine="540" w:firstLineChars="200"/>
        <w:rPr>
          <w:rFonts w:hint="eastAsia" w:ascii="仿宋_GB2312" w:hAnsi="仿宋_GB2312" w:eastAsia="仿宋_GB2312" w:cs="仿宋_GB2312"/>
          <w:sz w:val="27"/>
          <w:szCs w:val="27"/>
        </w:rPr>
      </w:pPr>
      <w:r>
        <w:rPr>
          <w:rFonts w:hint="eastAsia" w:ascii="仿宋_GB2312" w:hAnsi="仿宋_GB2312" w:eastAsia="仿宋_GB2312" w:cs="仿宋_GB2312"/>
          <w:kern w:val="0"/>
          <w:sz w:val="27"/>
          <w:szCs w:val="27"/>
        </w:rPr>
        <w:t xml:space="preserve">    内蒙古自治区特种设备检验研究院满洲里分院 </w:t>
      </w:r>
      <w:r>
        <w:rPr>
          <w:rFonts w:hint="eastAsia" w:ascii="仿宋_GB2312" w:hAnsi="仿宋_GB2312" w:eastAsia="仿宋_GB2312" w:cs="仿宋_GB2312"/>
          <w:sz w:val="27"/>
          <w:szCs w:val="27"/>
        </w:rPr>
        <w:t>2023年度在决算中反映1个一般公共预算项目，以及1个经营支出项目，共2个项目的绩效自评结果。</w:t>
      </w:r>
    </w:p>
    <w:p>
      <w:pPr>
        <w:pStyle w:val="27"/>
        <w:numPr>
          <w:ilvl w:val="0"/>
          <w:numId w:val="1"/>
        </w:numPr>
        <w:spacing w:line="620" w:lineRule="exact"/>
        <w:ind w:firstLineChars="0"/>
        <w:rPr>
          <w:rFonts w:hint="eastAsia" w:ascii="仿宋_GB2312" w:hAnsi="仿宋_GB2312" w:eastAsia="仿宋_GB2312" w:cs="仿宋_GB2312"/>
          <w:sz w:val="32"/>
        </w:rPr>
      </w:pPr>
      <w:r>
        <w:rPr>
          <w:rFonts w:hint="eastAsia" w:ascii="仿宋_GB2312" w:hAnsi="仿宋_GB2312" w:eastAsia="仿宋_GB2312" w:cs="仿宋_GB2312"/>
          <w:kern w:val="0"/>
          <w:sz w:val="27"/>
          <w:szCs w:val="27"/>
        </w:rPr>
        <w:t>锅炉压力容器与特种设备安全监管</w:t>
      </w:r>
      <w:r>
        <w:rPr>
          <w:rFonts w:hint="eastAsia" w:ascii="仿宋_GB2312" w:hAnsi="仿宋_GB2312" w:eastAsia="仿宋_GB2312" w:cs="仿宋_GB2312"/>
          <w:kern w:val="0"/>
          <w:sz w:val="27"/>
          <w:szCs w:val="27"/>
        </w:rPr>
        <w:t>项目自评综述：根据年初设定的绩效目标，项目自评得分96.17分。全年预算数为79万元，执行数为79万元，完成预算的100</w:t>
      </w:r>
      <w:r>
        <w:rPr>
          <w:rFonts w:hint="eastAsia" w:ascii="仿宋_GB2312" w:hAnsi="仿宋_GB2312" w:eastAsia="仿宋_GB2312" w:cs="仿宋_GB2312"/>
          <w:kern w:val="0"/>
          <w:sz w:val="27"/>
          <w:szCs w:val="27"/>
        </w:rPr>
        <w:t>%</w:t>
      </w:r>
      <w:r>
        <w:rPr>
          <w:rFonts w:hint="eastAsia" w:ascii="仿宋_GB2312" w:hAnsi="仿宋_GB2312" w:eastAsia="仿宋_GB2312" w:cs="仿宋_GB2312"/>
          <w:kern w:val="0"/>
          <w:sz w:val="27"/>
          <w:szCs w:val="27"/>
        </w:rPr>
        <w:t>。项目绩效目标完成情况：产出指标、效益指标、质量指标、效益指标、失效指标、满意度指标、成本指标按照规定执行评价为</w:t>
      </w:r>
      <w:r>
        <w:rPr>
          <w:rFonts w:hint="eastAsia" w:ascii="仿宋_GB2312" w:hAnsi="仿宋_GB2312" w:eastAsia="仿宋_GB2312" w:cs="仿宋_GB2312"/>
          <w:kern w:val="0"/>
          <w:sz w:val="27"/>
          <w:szCs w:val="27"/>
        </w:rPr>
        <w:t>“</w:t>
      </w:r>
      <w:r>
        <w:rPr>
          <w:rFonts w:hint="eastAsia" w:ascii="仿宋_GB2312" w:hAnsi="仿宋_GB2312" w:eastAsia="仿宋_GB2312" w:cs="仿宋_GB2312"/>
          <w:kern w:val="0"/>
          <w:sz w:val="27"/>
          <w:szCs w:val="27"/>
        </w:rPr>
        <w:t>优。发现的主要问题及原因：项目立项、实施存在问题、资金管理使用存在问题。下一步改进措施：</w:t>
      </w:r>
      <w:r>
        <w:rPr>
          <w:rFonts w:hint="eastAsia" w:ascii="仿宋_GB2312" w:hAnsi="仿宋_GB2312" w:eastAsia="仿宋_GB2312" w:cs="仿宋_GB2312"/>
          <w:kern w:val="0"/>
          <w:sz w:val="27"/>
          <w:szCs w:val="27"/>
        </w:rPr>
        <w:t>1、加强对事业单位项目资金管理的培训和指导，提高事业单位对项目资金管理的重视程度，提升资金使用效益。2、建立健全项目的监督管理机制，</w:t>
      </w:r>
      <w:r>
        <w:rPr>
          <w:rFonts w:hint="eastAsia" w:ascii="仿宋_GB2312" w:hAnsi="仿宋_GB2312" w:eastAsia="仿宋_GB2312" w:cs="仿宋_GB2312"/>
          <w:sz w:val="32"/>
        </w:rPr>
        <w:t>加强对项目实施过程的监督和管理，及时发现问题并解决。</w:t>
      </w:r>
      <w:r>
        <w:rPr>
          <w:rFonts w:hint="eastAsia" w:ascii="仿宋_GB2312" w:hAnsi="仿宋_GB2312" w:eastAsia="仿宋_GB2312" w:cs="仿宋_GB2312"/>
          <w:sz w:val="32"/>
        </w:rPr>
        <w:t xml:space="preserve">                         </w:t>
      </w:r>
    </w:p>
    <w:tbl>
      <w:tblPr>
        <w:tblStyle w:val="19"/>
        <w:tblW w:w="5056" w:type="pct"/>
        <w:tblInd w:w="-112" w:type="dxa"/>
        <w:tblLayout w:type="autofit"/>
        <w:tblCellMar>
          <w:top w:w="0" w:type="dxa"/>
          <w:left w:w="108" w:type="dxa"/>
          <w:bottom w:w="0" w:type="dxa"/>
          <w:right w:w="108" w:type="dxa"/>
        </w:tblCellMar>
      </w:tblPr>
      <w:tblGrid>
        <w:gridCol w:w="979"/>
        <w:gridCol w:w="870"/>
        <w:gridCol w:w="868"/>
        <w:gridCol w:w="801"/>
        <w:gridCol w:w="801"/>
        <w:gridCol w:w="809"/>
        <w:gridCol w:w="807"/>
        <w:gridCol w:w="801"/>
        <w:gridCol w:w="824"/>
        <w:gridCol w:w="801"/>
        <w:gridCol w:w="836"/>
        <w:gridCol w:w="871"/>
      </w:tblGrid>
      <w:tr>
        <w:tblPrEx>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40"/>
                <w:szCs w:val="40"/>
              </w:rPr>
            </w:pPr>
            <w:r>
              <w:rPr>
                <w:rFonts w:hint="eastAsia" w:ascii="仿宋_GB2312" w:hAnsi="仿宋_GB2312" w:eastAsia="仿宋_GB2312" w:cs="仿宋_GB2312"/>
                <w:b/>
                <w:bCs/>
                <w:color w:val="000000"/>
                <w:kern w:val="0"/>
                <w:sz w:val="40"/>
                <w:szCs w:val="40"/>
              </w:rPr>
              <w:t>项目支出绩效自评表</w:t>
            </w:r>
            <w:r>
              <w:rPr>
                <w:rFonts w:hint="eastAsia" w:ascii="仿宋_GB2312" w:hAnsi="仿宋_GB2312" w:eastAsia="仿宋_GB2312" w:cs="仿宋_GB2312"/>
                <w:b/>
                <w:bCs/>
                <w:color w:val="000000"/>
                <w:kern w:val="0"/>
                <w:sz w:val="40"/>
                <w:szCs w:val="40"/>
              </w:rPr>
              <w:br w:type="textWrapping"/>
            </w:r>
            <w:r>
              <w:rPr>
                <w:rFonts w:hint="eastAsia" w:ascii="仿宋_GB2312" w:hAnsi="仿宋_GB2312" w:eastAsia="仿宋_GB2312" w:cs="仿宋_GB2312"/>
                <w:b/>
                <w:bCs/>
                <w:color w:val="000000"/>
                <w:kern w:val="0"/>
                <w:sz w:val="40"/>
                <w:szCs w:val="40"/>
              </w:rPr>
              <w:t>(2023年度）</w:t>
            </w:r>
          </w:p>
        </w:tc>
      </w:tr>
      <w:tr>
        <w:tblPrEx>
          <w:tblCellMar>
            <w:top w:w="0" w:type="dxa"/>
            <w:left w:w="108" w:type="dxa"/>
            <w:bottom w:w="0" w:type="dxa"/>
            <w:right w:w="108" w:type="dxa"/>
          </w:tblCellMar>
        </w:tblPrEx>
        <w:trPr>
          <w:trHeight w:val="38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项目名称</w:t>
            </w:r>
          </w:p>
        </w:tc>
        <w:tc>
          <w:tcPr>
            <w:tcW w:w="40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锅炉压力容器与特种设备安全监管</w:t>
            </w:r>
          </w:p>
        </w:tc>
      </w:tr>
      <w:tr>
        <w:tblPrEx>
          <w:tblCellMar>
            <w:top w:w="0" w:type="dxa"/>
            <w:left w:w="108" w:type="dxa"/>
            <w:bottom w:w="0" w:type="dxa"/>
            <w:right w:w="108" w:type="dxa"/>
          </w:tblCellMar>
        </w:tblPrEx>
        <w:trPr>
          <w:trHeight w:val="380"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主管部门</w:t>
            </w:r>
          </w:p>
        </w:tc>
        <w:tc>
          <w:tcPr>
            <w:tcW w:w="16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内蒙古自治区市场监督管理局部门</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实施单位</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内蒙古自治区特种设备检验研究院满洲里分院</w:t>
            </w:r>
          </w:p>
        </w:tc>
      </w:tr>
      <w:tr>
        <w:tblPrEx>
          <w:tblCellMar>
            <w:top w:w="0" w:type="dxa"/>
            <w:left w:w="108" w:type="dxa"/>
            <w:bottom w:w="0" w:type="dxa"/>
            <w:right w:w="108" w:type="dxa"/>
          </w:tblCellMar>
        </w:tblPrEx>
        <w:trPr>
          <w:trHeight w:val="380" w:hRule="atLeast"/>
        </w:trPr>
        <w:tc>
          <w:tcPr>
            <w:tcW w:w="9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项目资金</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（万元）</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年初预算数</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全年预算数</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全年执行数</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分值</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执行率（%）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得分</w:t>
            </w:r>
          </w:p>
        </w:tc>
      </w:tr>
      <w:tr>
        <w:tblPrEx>
          <w:tblCellMar>
            <w:top w:w="0" w:type="dxa"/>
            <w:left w:w="108" w:type="dxa"/>
            <w:bottom w:w="0" w:type="dxa"/>
            <w:right w:w="108" w:type="dxa"/>
          </w:tblCellMar>
        </w:tblPrEx>
        <w:trPr>
          <w:trHeight w:val="380" w:hRule="atLeast"/>
        </w:trPr>
        <w:tc>
          <w:tcPr>
            <w:tcW w:w="9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年度资金总额</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79.00</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79.00</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100.00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r>
      <w:tr>
        <w:tblPrEx>
          <w:tblCellMar>
            <w:top w:w="0" w:type="dxa"/>
            <w:left w:w="108" w:type="dxa"/>
            <w:bottom w:w="0" w:type="dxa"/>
            <w:right w:w="108" w:type="dxa"/>
          </w:tblCellMar>
        </w:tblPrEx>
        <w:trPr>
          <w:trHeight w:val="380" w:hRule="atLeast"/>
        </w:trPr>
        <w:tc>
          <w:tcPr>
            <w:tcW w:w="9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其中：财政拨款</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79.00</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79.00</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r>
      <w:tr>
        <w:tblPrEx>
          <w:tblCellMar>
            <w:top w:w="0" w:type="dxa"/>
            <w:left w:w="108" w:type="dxa"/>
            <w:bottom w:w="0" w:type="dxa"/>
            <w:right w:w="108" w:type="dxa"/>
          </w:tblCellMar>
        </w:tblPrEx>
        <w:trPr>
          <w:trHeight w:val="380" w:hRule="atLeast"/>
        </w:trPr>
        <w:tc>
          <w:tcPr>
            <w:tcW w:w="9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上年结转资金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0.00</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r>
      <w:tr>
        <w:tblPrEx>
          <w:tblCellMar>
            <w:top w:w="0" w:type="dxa"/>
            <w:left w:w="108" w:type="dxa"/>
            <w:bottom w:w="0" w:type="dxa"/>
            <w:right w:w="108" w:type="dxa"/>
          </w:tblCellMar>
        </w:tblPrEx>
        <w:trPr>
          <w:trHeight w:val="380" w:hRule="atLeast"/>
        </w:trPr>
        <w:tc>
          <w:tcPr>
            <w:tcW w:w="9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其他资金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0.00</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r>
      <w:tr>
        <w:tblPrEx>
          <w:tblCellMar>
            <w:top w:w="0" w:type="dxa"/>
            <w:left w:w="108" w:type="dxa"/>
            <w:bottom w:w="0" w:type="dxa"/>
            <w:right w:w="108" w:type="dxa"/>
          </w:tblCellMar>
        </w:tblPrEx>
        <w:trPr>
          <w:trHeight w:val="380" w:hRule="atLeast"/>
        </w:trPr>
        <w:tc>
          <w:tcPr>
            <w:tcW w:w="9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年度总体目标</w:t>
            </w:r>
          </w:p>
        </w:tc>
        <w:tc>
          <w:tcPr>
            <w:tcW w:w="20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预期目标</w:t>
            </w:r>
          </w:p>
        </w:tc>
        <w:tc>
          <w:tcPr>
            <w:tcW w:w="20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实际完成情况</w:t>
            </w:r>
          </w:p>
        </w:tc>
      </w:tr>
      <w:tr>
        <w:tblPrEx>
          <w:tblCellMar>
            <w:top w:w="0" w:type="dxa"/>
            <w:left w:w="108" w:type="dxa"/>
            <w:bottom w:w="0" w:type="dxa"/>
            <w:right w:w="108" w:type="dxa"/>
          </w:tblCellMar>
        </w:tblPrEx>
        <w:trPr>
          <w:trHeight w:val="1120" w:hRule="atLeast"/>
        </w:trPr>
        <w:tc>
          <w:tcPr>
            <w:tcW w:w="9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20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锅炉压力容器与特种设备安全监管经费，主要用于加强单位建设，确保机构正常运转，不断提升机构的服务能力，确保特种设备检验检测工作圆满完成。</w:t>
            </w:r>
          </w:p>
        </w:tc>
        <w:tc>
          <w:tcPr>
            <w:tcW w:w="20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累计检验电梯78台，压力容器23台，压力管道1个，锅炉69台，起重机35台，厂车199台。安全监管配合到位 ，技术支持行动迅速，协同检察部门配合完成辖区燃气和热力管道、旅游季暑期重点时段、各类节日等专项检查32次，出动技术人员86人次。</w:t>
            </w:r>
          </w:p>
        </w:tc>
      </w:tr>
      <w:tr>
        <w:tblPrEx>
          <w:tblCellMar>
            <w:top w:w="0" w:type="dxa"/>
            <w:left w:w="108" w:type="dxa"/>
            <w:bottom w:w="0" w:type="dxa"/>
            <w:right w:w="108" w:type="dxa"/>
          </w:tblCellMar>
        </w:tblPrEx>
        <w:trPr>
          <w:trHeight w:val="380"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绩效指标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一级指标</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二级指标</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三级指标</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指标性质</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指标方向</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年度指标值</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实际完成值</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计量单位</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分值</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得分</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偏差原因分析及改进措施</w:t>
            </w:r>
          </w:p>
        </w:tc>
      </w:tr>
      <w:tr>
        <w:tblPrEx>
          <w:tblCellMar>
            <w:top w:w="0" w:type="dxa"/>
            <w:left w:w="108" w:type="dxa"/>
            <w:bottom w:w="0" w:type="dxa"/>
            <w:right w:w="108" w:type="dxa"/>
          </w:tblCellMar>
        </w:tblPrEx>
        <w:trPr>
          <w:trHeight w:val="840" w:hRule="atLeast"/>
        </w:trPr>
        <w:tc>
          <w:tcPr>
            <w:tcW w:w="48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绩效指标</w:t>
            </w:r>
          </w:p>
        </w:tc>
        <w:tc>
          <w:tcPr>
            <w:tcW w:w="43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产出指标</w:t>
            </w:r>
          </w:p>
        </w:tc>
        <w:tc>
          <w:tcPr>
            <w:tcW w:w="43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数量指标</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工业及电站锅炉法定检测数量</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电梯法定检测数量</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起重机械场内专用车辆法定检验数量</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600</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234</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0.98</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压力容器监督检验数量</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维护业务用车正常使用数量</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保障业务用房及办公用房正常使用面积</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2991.9</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2991.9</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平米</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质量指标</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锅炉压力容器与特种设备法定检测区域覆盖率</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法定检测报告出具率</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法定检测报告合格率</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采购业务验收合格率</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时效指标</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锅炉压力容器与特种设备安全监管任务完成时间</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月</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法定检测报告出具时间</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工作日</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成本指标</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锅炉压力容器与特种设备安全监管成本</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万元</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人员培训成本</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500</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500</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元/人.天</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效益指标</w:t>
            </w:r>
          </w:p>
        </w:tc>
        <w:tc>
          <w:tcPr>
            <w:tcW w:w="43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社会效益</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有效保障人民群众生命和财产安全</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定性</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检验失误率</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0.5</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0.5</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可持续影响</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锅炉压力容器与特种设备行业安全发展</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定性</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提高锅炉压力容器与特种设备安全监管能力</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定性</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对本行业未来持续发展的影响</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定性</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检验事故率为0</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检验事故率为0</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满意度指标</w:t>
            </w:r>
          </w:p>
        </w:tc>
        <w:tc>
          <w:tcPr>
            <w:tcW w:w="43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服务对象满意度</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锅炉压力容器与特种设备对检测结果的满意度</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公众服务认可度</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3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1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3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37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总分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96.17</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bl>
    <w:p>
      <w:pPr>
        <w:pStyle w:val="27"/>
        <w:spacing w:line="620" w:lineRule="exact"/>
        <w:ind w:left="1155" w:firstLine="0" w:firstLineChars="0"/>
        <w:rPr>
          <w:rFonts w:hint="eastAsia" w:ascii="仿宋_GB2312" w:hAnsi="仿宋_GB2312" w:eastAsia="仿宋_GB2312" w:cs="仿宋_GB2312"/>
          <w:sz w:val="32"/>
          <w:szCs w:val="32"/>
        </w:rPr>
      </w:pPr>
    </w:p>
    <w:p>
      <w:pPr>
        <w:pStyle w:val="27"/>
        <w:widowControl/>
        <w:numPr>
          <w:ilvl w:val="0"/>
          <w:numId w:val="1"/>
        </w:numPr>
        <w:spacing w:before="240" w:after="240"/>
        <w:ind w:firstLineChars="0"/>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事业单位经营支出</w:t>
      </w:r>
      <w:r>
        <w:rPr>
          <w:rFonts w:hint="eastAsia" w:ascii="仿宋_GB2312" w:hAnsi="仿宋_GB2312" w:eastAsia="仿宋_GB2312" w:cs="仿宋_GB2312"/>
          <w:kern w:val="0"/>
          <w:sz w:val="27"/>
          <w:szCs w:val="27"/>
        </w:rPr>
        <w:t>自评综述：</w:t>
      </w:r>
    </w:p>
    <w:p>
      <w:pPr>
        <w:spacing w:line="620" w:lineRule="exac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xml:space="preserve">  锅炉压力容器与特种设备安全监管</w:t>
      </w:r>
      <w:r>
        <w:rPr>
          <w:rFonts w:hint="eastAsia" w:ascii="仿宋_GB2312" w:hAnsi="仿宋_GB2312" w:eastAsia="仿宋_GB2312" w:cs="仿宋_GB2312"/>
          <w:kern w:val="0"/>
          <w:sz w:val="27"/>
          <w:szCs w:val="27"/>
        </w:rPr>
        <w:t>项目自评综述：根据年初设定的绩效目标，项目自评得分95分。全年预算数为550万元，执行数为550.36万元，完成预算的100</w:t>
      </w:r>
      <w:r>
        <w:rPr>
          <w:rFonts w:hint="eastAsia" w:ascii="仿宋_GB2312" w:hAnsi="仿宋_GB2312" w:eastAsia="仿宋_GB2312" w:cs="仿宋_GB2312"/>
          <w:kern w:val="0"/>
          <w:sz w:val="27"/>
          <w:szCs w:val="27"/>
        </w:rPr>
        <w:t>%</w:t>
      </w:r>
      <w:r>
        <w:rPr>
          <w:rFonts w:hint="eastAsia" w:ascii="仿宋_GB2312" w:hAnsi="仿宋_GB2312" w:eastAsia="仿宋_GB2312" w:cs="仿宋_GB2312"/>
          <w:kern w:val="0"/>
          <w:sz w:val="27"/>
          <w:szCs w:val="27"/>
        </w:rPr>
        <w:t>。项目绩效目标完成情况：产出指标、效益指标、质量指标、效益指标、失效指标、满意度指标、成本指标按照规定执行评价为</w:t>
      </w:r>
      <w:r>
        <w:rPr>
          <w:rFonts w:hint="eastAsia" w:ascii="仿宋_GB2312" w:hAnsi="仿宋_GB2312" w:eastAsia="仿宋_GB2312" w:cs="仿宋_GB2312"/>
          <w:kern w:val="0"/>
          <w:sz w:val="27"/>
          <w:szCs w:val="27"/>
        </w:rPr>
        <w:t>“</w:t>
      </w:r>
      <w:r>
        <w:rPr>
          <w:rFonts w:hint="eastAsia" w:ascii="仿宋_GB2312" w:hAnsi="仿宋_GB2312" w:eastAsia="仿宋_GB2312" w:cs="仿宋_GB2312"/>
          <w:kern w:val="0"/>
          <w:sz w:val="27"/>
          <w:szCs w:val="27"/>
        </w:rPr>
        <w:t>优。发现的主要问题及原因：项目立项、实施存在问题、资金管理使用存在问题。下一步改进措施：</w:t>
      </w:r>
      <w:r>
        <w:rPr>
          <w:rFonts w:hint="eastAsia" w:ascii="仿宋_GB2312" w:hAnsi="仿宋_GB2312" w:eastAsia="仿宋_GB2312" w:cs="仿宋_GB2312"/>
          <w:kern w:val="0"/>
          <w:sz w:val="27"/>
          <w:szCs w:val="27"/>
        </w:rPr>
        <w:t>1、加强对事业单位项目资金管理的培训和指导，提高事业单位对项目资金管理的重视程度，提升资金使用效益。2、建立健全项目的监督管理机制，加强对项目实施过程的监督和管理，及时发现问题并解决。</w:t>
      </w:r>
    </w:p>
    <w:tbl>
      <w:tblPr>
        <w:tblStyle w:val="19"/>
        <w:tblW w:w="5000" w:type="pct"/>
        <w:tblInd w:w="0" w:type="dxa"/>
        <w:tblLayout w:type="autofit"/>
        <w:tblCellMar>
          <w:top w:w="0" w:type="dxa"/>
          <w:left w:w="108" w:type="dxa"/>
          <w:bottom w:w="0" w:type="dxa"/>
          <w:right w:w="108" w:type="dxa"/>
        </w:tblCellMar>
      </w:tblPr>
      <w:tblGrid>
        <w:gridCol w:w="868"/>
        <w:gridCol w:w="870"/>
        <w:gridCol w:w="868"/>
        <w:gridCol w:w="804"/>
        <w:gridCol w:w="804"/>
        <w:gridCol w:w="808"/>
        <w:gridCol w:w="806"/>
        <w:gridCol w:w="804"/>
        <w:gridCol w:w="813"/>
        <w:gridCol w:w="805"/>
        <w:gridCol w:w="835"/>
        <w:gridCol w:w="871"/>
      </w:tblGrid>
      <w:tr>
        <w:tblPrEx>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40"/>
                <w:szCs w:val="40"/>
              </w:rPr>
            </w:pPr>
            <w:r>
              <w:rPr>
                <w:rFonts w:hint="eastAsia" w:ascii="仿宋_GB2312" w:hAnsi="仿宋_GB2312" w:eastAsia="仿宋_GB2312" w:cs="仿宋_GB2312"/>
                <w:b/>
                <w:bCs/>
                <w:color w:val="000000"/>
                <w:kern w:val="0"/>
                <w:sz w:val="40"/>
                <w:szCs w:val="40"/>
              </w:rPr>
              <w:t>项目支出绩效自评表</w:t>
            </w:r>
            <w:r>
              <w:rPr>
                <w:rFonts w:hint="eastAsia" w:ascii="仿宋_GB2312" w:hAnsi="仿宋_GB2312" w:eastAsia="仿宋_GB2312" w:cs="仿宋_GB2312"/>
                <w:b/>
                <w:bCs/>
                <w:color w:val="000000"/>
                <w:kern w:val="0"/>
                <w:sz w:val="40"/>
                <w:szCs w:val="40"/>
              </w:rPr>
              <w:br w:type="textWrapping"/>
            </w:r>
            <w:r>
              <w:rPr>
                <w:rFonts w:hint="eastAsia" w:ascii="仿宋_GB2312" w:hAnsi="仿宋_GB2312" w:eastAsia="仿宋_GB2312" w:cs="仿宋_GB2312"/>
                <w:b/>
                <w:bCs/>
                <w:color w:val="000000"/>
                <w:kern w:val="0"/>
                <w:sz w:val="40"/>
                <w:szCs w:val="40"/>
              </w:rPr>
              <w:t>(2023年度）</w:t>
            </w:r>
          </w:p>
        </w:tc>
      </w:tr>
      <w:tr>
        <w:tblPrEx>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事业单位经营支出</w:t>
            </w:r>
          </w:p>
        </w:tc>
      </w:tr>
      <w:tr>
        <w:tblPrEx>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内蒙古自治区市场监督管理局部门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内蒙古自治区特种设备检验研究院满洲里分院</w:t>
            </w:r>
          </w:p>
        </w:tc>
      </w:tr>
      <w:tr>
        <w:tblPrEx>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项目资金</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得分</w:t>
            </w:r>
          </w:p>
        </w:tc>
      </w:tr>
      <w:tr>
        <w:tblPrEx>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550.36</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550.36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r>
      <w:tr>
        <w:tblPrEx>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r>
      <w:tr>
        <w:tblPrEx>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r>
      <w:tr>
        <w:tblPrEx>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550.36</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550.36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222222"/>
                <w:sz w:val="19"/>
                <w:szCs w:val="19"/>
              </w:rPr>
            </w:pPr>
            <w:r>
              <w:rPr>
                <w:rFonts w:hint="eastAsia" w:ascii="仿宋_GB2312" w:hAnsi="仿宋_GB2312" w:eastAsia="仿宋_GB2312" w:cs="仿宋_GB2312"/>
                <w:color w:val="222222"/>
                <w:kern w:val="0"/>
                <w:sz w:val="19"/>
                <w:szCs w:val="19"/>
              </w:rPr>
              <w:t>——</w:t>
            </w:r>
          </w:p>
        </w:tc>
      </w:tr>
      <w:tr>
        <w:tblPrEx>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预期目标</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实际完成情况</w:t>
            </w:r>
          </w:p>
        </w:tc>
      </w:tr>
      <w:tr>
        <w:tblPrEx>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锅炉压力容器与特种设备安全监管经费，主要用于加强单位建设，确保机构正常运转，不断提升机构的服务能力，确保特种设备检验检测工作圆满完成。</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累计检验电梯1558台，培训人次912人，气瓶21959只，氧气瓶530台，安全阀859只，压力容器296台，锅炉62台，罐车111台，起重机134台，厂车267台。安全监管配合到位 ，技术支持行动迅速，协同检察部门配合完成辖区燃气和热力管道、旅游季暑期重点时段、各类节日等专项检查32次，出动技术人员86人次。</w:t>
            </w:r>
          </w:p>
        </w:tc>
      </w:tr>
      <w:tr>
        <w:tblPrEx>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绩效指标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偏差原因分析及改进措施</w:t>
            </w:r>
          </w:p>
        </w:tc>
      </w:tr>
      <w:tr>
        <w:tblPrEx>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绩效指标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锅炉压力容器压力管道安全附件检验数量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电梯委托检测数量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起重机械委托检验数量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气瓶委托检测数量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21959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只（台）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保障业务用房及办公用房正常使用面积</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2991.9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2991.9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平米</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锅炉压力容器与特种设备安全监管专用设备配置数量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开展专业人员技能培训数量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压力容器年度检验</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委托检测报告出具率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报告合格率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采购业务验收合格率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专业人员技能培训合格率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房屋车辆设备全年安全运行天数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天</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锅炉压力容器与特种设备委托检验任务完成时间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委托检测报告出具时间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工作日</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房屋车辆设备维修维护响应时间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小时</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锅炉压力容器与特种设备委托检验成本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550.36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人员培训成本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元/人·天</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效益指标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为特种设备安全运行提供保障</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特种设备使用单位安全意识</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促进特种设备持续健康发展</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满意度指标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委托检测单位满意度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培训人员满意度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职工对场所仪器设备信息化系统使用满意度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r>
    </w:tbl>
    <w:p>
      <w:pPr>
        <w:widowControl/>
        <w:spacing w:before="240" w:after="240"/>
        <w:rPr>
          <w:rFonts w:hint="eastAsia" w:ascii="仿宋_GB2312" w:hAnsi="仿宋_GB2312" w:eastAsia="仿宋_GB2312" w:cs="仿宋_GB2312"/>
          <w:kern w:val="0"/>
          <w:sz w:val="27"/>
          <w:szCs w:val="27"/>
        </w:rPr>
      </w:pPr>
      <w:r>
        <w:rPr>
          <w:rFonts w:hint="eastAsia" w:ascii="仿宋_GB2312" w:hAnsi="仿宋_GB2312" w:eastAsia="仿宋_GB2312" w:cs="仿宋_GB2312"/>
          <w:b/>
          <w:bCs/>
          <w:kern w:val="0"/>
          <w:sz w:val="27"/>
          <w:szCs w:val="27"/>
        </w:rPr>
        <w:t> </w:t>
      </w:r>
      <w:r>
        <w:rPr>
          <w:rFonts w:hint="eastAsia" w:ascii="仿宋_GB2312" w:hAnsi="仿宋_GB2312" w:eastAsia="仿宋_GB2312" w:cs="仿宋_GB2312"/>
          <w:kern w:val="0"/>
          <w:sz w:val="27"/>
          <w:szCs w:val="27"/>
        </w:rPr>
        <w:t xml:space="preserve">   （三）单位项目绩效评价结果。</w:t>
      </w:r>
    </w:p>
    <w:p>
      <w:pPr>
        <w:widowControl/>
        <w:spacing w:before="240" w:after="240"/>
        <w:ind w:firstLine="435"/>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我院作为内蒙古自治区特种设备检验研究院分支机构，由总院进行部门评价，评价内容及结果等情况详见内蒙古自治区特种设备检验研究院决算公开。</w:t>
      </w:r>
    </w:p>
    <w:p>
      <w:pPr>
        <w:widowControl/>
        <w:spacing w:before="240" w:after="240"/>
        <w:jc w:val="left"/>
        <w:rPr>
          <w:rFonts w:hint="eastAsia" w:ascii="仿宋_GB2312" w:hAnsi="仿宋_GB2312" w:eastAsia="仿宋_GB2312" w:cs="仿宋_GB2312"/>
          <w:kern w:val="0"/>
          <w:sz w:val="27"/>
          <w:szCs w:val="27"/>
        </w:rPr>
      </w:pPr>
    </w:p>
    <w:p>
      <w:pPr>
        <w:pStyle w:val="3"/>
        <w:keepNext w:val="0"/>
        <w:keepLines w:val="0"/>
        <w:widowControl/>
        <w:spacing w:before="299" w:after="299" w:line="240" w:lineRule="auto"/>
        <w:jc w:val="center"/>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第三部分  名词解释</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一、财政拨款收入：从同级财政部门取得的各类财政拨款，包括一般公共预算财政拨款、政府性基金预算财政拨款、国有资本经营预算财政拨款。</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二、上级补助收入：指事业单位从主管部门和上级单位取得的非财政补助收入。</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三、财政专户管理教育收费：指缴入财政专户、实行专项管理的高中以上学费、住宿费、高校委托培养费、函大、电大、夜大及短训班培训费等教育收费。</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四、事业收入：指事业单位开展专业业务活动及其辅助活动取得的收入。</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五、经营收入：指事业单位在专业业务活动及其辅助活动之外开展非独立核算经营活动取得的收入。</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六、附属单位上缴收入：指事业单位取得附属独立核算单位按照有关规定上缴的收入。</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七、其他收入：取得的除上述“财政拨款收入”、“上级补助收入”、“事业收入”、“经营收入”、“附属单位上缴收入”等以外的各项收入。</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八、使用非财政拨款结余和专用结余：指事业单位按照预算管理要求使用非财政拨款结余和专用结余弥补当年收支差额的数额。</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九、年初结转和结余：指单位上年结转本年使用的基本支出结转、项目支出结转和结余、经营结余。</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十、结余分配：指事业单位按规定缴纳企业所得税以及从非财政拨款结余或经营结余中提取各类结余的情况。</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十一、年末结转和结余资金：指单位结转下年的基本支出结转、项目支出结转和结余、经营结余。</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十二、基本支出：指为保障机构正常运转、完成日常工作任务所发生的支出，包括人员经费和公用经费。</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十三、项目支出：指在为完成特定的工作任务和事业发展目标所发生的支出。</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十四、上缴上级支出：指事业单位按照财政部门和主管部门的规定上缴上级单位的支出。</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十五、经营支出：指事业单位在专业业务活动及其辅助活动之外开展非独立核算经营活动发生的支出。</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十六、对附属单位补助支出：指事业单位用财政拨款收入之外的收入对附属单位补助发生的支出。</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七、“三公”经费：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十八、机构运行经费：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w:t>
      </w:r>
    </w:p>
    <w:p>
      <w:pPr>
        <w:pStyle w:val="3"/>
        <w:keepNext w:val="0"/>
        <w:keepLines w:val="0"/>
        <w:widowControl/>
        <w:spacing w:before="299" w:after="299" w:line="240" w:lineRule="auto"/>
        <w:jc w:val="center"/>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第四部分 决算公开联系方式及信息反馈渠道</w:t>
      </w:r>
    </w:p>
    <w:p>
      <w:pPr>
        <w:widowControl/>
        <w:spacing w:before="240" w:after="240"/>
        <w:jc w:val="left"/>
        <w:rPr>
          <w:rFonts w:hint="eastAsia" w:ascii="仿宋_GB2312" w:hAnsi="仿宋_GB2312" w:eastAsia="仿宋_GB2312" w:cs="仿宋_GB2312"/>
          <w:kern w:val="0"/>
          <w:sz w:val="27"/>
          <w:szCs w:val="27"/>
        </w:rPr>
      </w:pP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本单位决算公开信息反馈和联系方式：</w:t>
      </w:r>
    </w:p>
    <w:p>
      <w:pPr>
        <w:widowControl/>
        <w:spacing w:before="240" w:after="24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    联系人：赵虹           联系电话：0470-62199</w:t>
      </w:r>
      <w:r>
        <w:rPr>
          <w:rFonts w:hint="eastAsia" w:ascii="仿宋_GB2312" w:hAnsi="仿宋_GB2312" w:eastAsia="仿宋_GB2312" w:cs="仿宋_GB2312"/>
          <w:kern w:val="0"/>
          <w:sz w:val="27"/>
          <w:szCs w:val="27"/>
        </w:rPr>
        <w:t>11</w:t>
      </w:r>
    </w:p>
    <w:p>
      <w:pPr>
        <w:widowControl/>
        <w:spacing w:before="240" w:after="240"/>
        <w:jc w:val="left"/>
        <w:rPr>
          <w:rFonts w:hint="eastAsia" w:ascii="仿宋_GB2312" w:hAnsi="仿宋_GB2312" w:eastAsia="仿宋_GB2312" w:cs="仿宋_GB2312"/>
          <w:kern w:val="0"/>
          <w:sz w:val="27"/>
          <w:szCs w:val="27"/>
        </w:rPr>
      </w:pPr>
    </w:p>
    <w:p>
      <w:pPr>
        <w:widowControl/>
        <w:spacing w:before="240" w:after="240"/>
        <w:jc w:val="center"/>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第五部分 单位决算表</w:t>
      </w:r>
    </w:p>
    <w:p>
      <w:pPr>
        <w:widowControl/>
        <w:spacing w:before="240" w:after="240"/>
        <w:jc w:val="center"/>
        <w:rPr>
          <w:rFonts w:hint="eastAsia" w:ascii="仿宋_GB2312" w:hAnsi="仿宋_GB2312" w:eastAsia="仿宋_GB2312" w:cs="仿宋_GB2312"/>
          <w:kern w:val="0"/>
          <w:sz w:val="27"/>
          <w:szCs w:val="27"/>
        </w:rPr>
      </w:pP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收入支出决算总表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收入决算表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支出决算表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财政拨款收入支出决算总表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一般公共预算财政拨款支出决算表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一般公共预算财政拨款基本支出决算明细表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一般公共预算财政拨款项目支出决算明细表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政府性基金预算财政拨款收入支出决算表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国有资本经营预算财政拨款支出决算表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财政拨款“三公”经费支出决算表</w:t>
      </w:r>
    </w:p>
    <w:p>
      <w:pPr>
        <w:pStyle w:val="27"/>
        <w:widowControl/>
        <w:numPr>
          <w:ilvl w:val="0"/>
          <w:numId w:val="2"/>
        </w:numPr>
        <w:spacing w:before="240" w:after="240"/>
        <w:ind w:firstLineChars="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机构运行经费支出、国有资产占用情况及政府采购支出信息表</w:t>
      </w:r>
    </w:p>
    <w:p>
      <w:pPr>
        <w:widowControl/>
        <w:spacing w:before="240" w:after="240"/>
        <w:jc w:val="left"/>
        <w:rPr>
          <w:rFonts w:hint="eastAsia" w:ascii="仿宋_GB2312" w:hAnsi="仿宋_GB2312" w:eastAsia="仿宋_GB2312" w:cs="仿宋_GB2312"/>
          <w:kern w:val="0"/>
          <w:sz w:val="27"/>
          <w:szCs w:val="27"/>
        </w:rPr>
      </w:pPr>
    </w:p>
    <w:p>
      <w:pPr>
        <w:widowControl/>
        <w:spacing w:before="240" w:after="240"/>
        <w:jc w:val="left"/>
        <w:rPr>
          <w:rFonts w:hint="eastAsia" w:ascii="仿宋_GB2312" w:hAnsi="仿宋_GB2312" w:eastAsia="仿宋_GB2312" w:cs="仿宋_GB2312"/>
          <w:kern w:val="0"/>
          <w:sz w:val="27"/>
          <w:szCs w:val="27"/>
        </w:rPr>
      </w:pPr>
    </w:p>
    <w:p>
      <w:pPr>
        <w:widowControl/>
        <w:spacing w:before="240" w:after="240"/>
        <w:jc w:val="left"/>
        <w:rPr>
          <w:rFonts w:hint="eastAsia" w:ascii="仿宋_GB2312" w:hAnsi="仿宋_GB2312" w:eastAsia="仿宋_GB2312" w:cs="仿宋_GB2312"/>
          <w:kern w:val="0"/>
          <w:sz w:val="27"/>
          <w:szCs w:val="27"/>
        </w:rPr>
      </w:pPr>
    </w:p>
    <w:bookmarkEnd w:id="0"/>
    <w:p>
      <w:pPr>
        <w:adjustRightInd w:val="0"/>
        <w:snapToGrid w:val="0"/>
        <w:rPr>
          <w:rFonts w:hint="eastAsia" w:ascii="仿宋_GB2312" w:hAnsi="仿宋_GB2312" w:eastAsia="仿宋_GB2312" w:cs="仿宋_GB2312"/>
          <w:kern w:val="0"/>
          <w:sz w:val="27"/>
          <w:szCs w:val="27"/>
        </w:rPr>
      </w:pPr>
    </w:p>
    <w:p>
      <w:pPr>
        <w:adjustRightInd w:val="0"/>
        <w:snapToGrid w:val="0"/>
        <w:rPr>
          <w:rFonts w:hint="eastAsia" w:ascii="仿宋_GB2312" w:hAnsi="仿宋_GB2312" w:eastAsia="仿宋_GB2312" w:cs="仿宋_GB2312"/>
          <w:b/>
          <w:sz w:val="32"/>
          <w:szCs w:val="32"/>
        </w:rPr>
      </w:pPr>
    </w:p>
    <w:p>
      <w:pPr>
        <w:tabs>
          <w:tab w:val="left" w:pos="8415"/>
        </w:tabs>
        <w:rPr>
          <w:rFonts w:hint="eastAsia" w:ascii="仿宋_GB2312" w:hAnsi="仿宋_GB2312" w:eastAsia="仿宋_GB2312" w:cs="仿宋_GB2312"/>
        </w:rPr>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Times New Roman"/>
    <w:panose1 w:val="00000000000000000000"/>
    <w:charset w:val="00"/>
    <w:family w:val="roman"/>
    <w:pitch w:val="default"/>
    <w:sig w:usb0="00000000" w:usb1="00000000" w:usb2="00000000" w:usb3="00000000" w:csb0="00000000" w:csb1="00000000"/>
  </w:font>
  <w:font w:name="times_new_roman">
    <w:altName w:val="Times New Roman"/>
    <w:panose1 w:val="00000000000000000000"/>
    <w:charset w:val="00"/>
    <w:family w:val="roman"/>
    <w:pitch w:val="default"/>
    <w:sig w:usb0="00000000" w:usb1="00000000" w:usb2="00000000" w:usb3="00000000" w:csb0="00000000" w:csb1="00000000"/>
  </w:font>
  <w:font w:name="fang_zheng_xiao_biao_song_ti">
    <w:altName w:val="Times New Roman"/>
    <w:panose1 w:val="00000000000000000000"/>
    <w:charset w:val="00"/>
    <w:family w:val="roman"/>
    <w:pitch w:val="default"/>
    <w:sig w:usb0="00000000" w:usb1="00000000" w:usb2="00000000" w:usb3="00000000" w:csb0="00000000" w:csb1="00000000"/>
  </w:font>
  <w:font w:name="kai_ti_gb2312">
    <w:altName w:val="Times New Ro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5</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E6687"/>
    <w:multiLevelType w:val="multilevel"/>
    <w:tmpl w:val="0D1E6687"/>
    <w:lvl w:ilvl="0" w:tentative="0">
      <w:start w:val="1"/>
      <w:numFmt w:val="japaneseCounting"/>
      <w:lvlText w:val="%1、"/>
      <w:lvlJc w:val="left"/>
      <w:pPr>
        <w:ind w:left="945" w:hanging="540"/>
      </w:pPr>
      <w:rPr>
        <w:rFonts w:hint="default" w:eastAsia="fang_song_gb2312"/>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37EF077E"/>
    <w:multiLevelType w:val="multilevel"/>
    <w:tmpl w:val="37EF077E"/>
    <w:lvl w:ilvl="0" w:tentative="0">
      <w:start w:val="1"/>
      <w:numFmt w:val="decimal"/>
      <w:lvlText w:val="%1."/>
      <w:lvlJc w:val="left"/>
      <w:pPr>
        <w:ind w:left="1155" w:hanging="360"/>
      </w:pPr>
      <w:rPr>
        <w:rFonts w:hint="default" w:ascii="times_new_roman" w:hAnsi="times_new_roman" w:eastAsia="times_new_roman" w:cs="times_new_roman"/>
        <w:sz w:val="27"/>
      </w:r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wZTFhMGU4Yzc3YTcwYzM0YjQ4N2U3MGM1ODhlMWEifQ=="/>
  </w:docVars>
  <w:rsids>
    <w:rsidRoot w:val="009F0536"/>
    <w:rsid w:val="0000662F"/>
    <w:rsid w:val="00023E75"/>
    <w:rsid w:val="00033C6A"/>
    <w:rsid w:val="00063AC2"/>
    <w:rsid w:val="000774F0"/>
    <w:rsid w:val="0008308B"/>
    <w:rsid w:val="00083D24"/>
    <w:rsid w:val="00097269"/>
    <w:rsid w:val="000A769F"/>
    <w:rsid w:val="000D3889"/>
    <w:rsid w:val="000F2647"/>
    <w:rsid w:val="00100C76"/>
    <w:rsid w:val="0010682D"/>
    <w:rsid w:val="001620BF"/>
    <w:rsid w:val="001814D4"/>
    <w:rsid w:val="00183373"/>
    <w:rsid w:val="001E7634"/>
    <w:rsid w:val="00204509"/>
    <w:rsid w:val="00225D2E"/>
    <w:rsid w:val="0023107E"/>
    <w:rsid w:val="00233241"/>
    <w:rsid w:val="00297C52"/>
    <w:rsid w:val="00300987"/>
    <w:rsid w:val="0030784F"/>
    <w:rsid w:val="0031283A"/>
    <w:rsid w:val="00312846"/>
    <w:rsid w:val="0031300E"/>
    <w:rsid w:val="003616BA"/>
    <w:rsid w:val="00367870"/>
    <w:rsid w:val="00375E79"/>
    <w:rsid w:val="00387432"/>
    <w:rsid w:val="003A4E85"/>
    <w:rsid w:val="003B3EAA"/>
    <w:rsid w:val="003F7BF0"/>
    <w:rsid w:val="00466DB9"/>
    <w:rsid w:val="00482D36"/>
    <w:rsid w:val="00490629"/>
    <w:rsid w:val="0049507B"/>
    <w:rsid w:val="004A738F"/>
    <w:rsid w:val="004B1589"/>
    <w:rsid w:val="004B296F"/>
    <w:rsid w:val="004B721F"/>
    <w:rsid w:val="004D7065"/>
    <w:rsid w:val="004E0B6C"/>
    <w:rsid w:val="004F29E8"/>
    <w:rsid w:val="005011E1"/>
    <w:rsid w:val="00505A51"/>
    <w:rsid w:val="0051384E"/>
    <w:rsid w:val="00521603"/>
    <w:rsid w:val="00536012"/>
    <w:rsid w:val="005456F7"/>
    <w:rsid w:val="0054657E"/>
    <w:rsid w:val="0059054F"/>
    <w:rsid w:val="0059118F"/>
    <w:rsid w:val="00596608"/>
    <w:rsid w:val="005A40C6"/>
    <w:rsid w:val="005B4139"/>
    <w:rsid w:val="005C13AB"/>
    <w:rsid w:val="00667493"/>
    <w:rsid w:val="00694F22"/>
    <w:rsid w:val="006C017F"/>
    <w:rsid w:val="006E7255"/>
    <w:rsid w:val="007003B2"/>
    <w:rsid w:val="007402A0"/>
    <w:rsid w:val="00762248"/>
    <w:rsid w:val="00787000"/>
    <w:rsid w:val="007A7BA5"/>
    <w:rsid w:val="007B6706"/>
    <w:rsid w:val="007B6FDB"/>
    <w:rsid w:val="007C1FDD"/>
    <w:rsid w:val="007D6292"/>
    <w:rsid w:val="00857D98"/>
    <w:rsid w:val="00894C48"/>
    <w:rsid w:val="00896385"/>
    <w:rsid w:val="008A10DB"/>
    <w:rsid w:val="008B5455"/>
    <w:rsid w:val="008D3282"/>
    <w:rsid w:val="009125DD"/>
    <w:rsid w:val="00954CD9"/>
    <w:rsid w:val="009A45A6"/>
    <w:rsid w:val="009A5EF3"/>
    <w:rsid w:val="009D6904"/>
    <w:rsid w:val="009E1EE8"/>
    <w:rsid w:val="009E227B"/>
    <w:rsid w:val="009E308A"/>
    <w:rsid w:val="009E71C3"/>
    <w:rsid w:val="009F0536"/>
    <w:rsid w:val="00A147CF"/>
    <w:rsid w:val="00A270BE"/>
    <w:rsid w:val="00A36C1D"/>
    <w:rsid w:val="00A517A0"/>
    <w:rsid w:val="00A62486"/>
    <w:rsid w:val="00AB013A"/>
    <w:rsid w:val="00AD11A5"/>
    <w:rsid w:val="00AD6614"/>
    <w:rsid w:val="00AE47F5"/>
    <w:rsid w:val="00AF5F33"/>
    <w:rsid w:val="00B27D51"/>
    <w:rsid w:val="00B32BEE"/>
    <w:rsid w:val="00B33BB0"/>
    <w:rsid w:val="00B373AF"/>
    <w:rsid w:val="00B37D44"/>
    <w:rsid w:val="00B4208A"/>
    <w:rsid w:val="00B57D7A"/>
    <w:rsid w:val="00B76620"/>
    <w:rsid w:val="00B840CE"/>
    <w:rsid w:val="00B96C3D"/>
    <w:rsid w:val="00BB28D3"/>
    <w:rsid w:val="00BB780C"/>
    <w:rsid w:val="00BC1438"/>
    <w:rsid w:val="00BD0928"/>
    <w:rsid w:val="00BD0AE8"/>
    <w:rsid w:val="00BE5F73"/>
    <w:rsid w:val="00BF4228"/>
    <w:rsid w:val="00BF5591"/>
    <w:rsid w:val="00C07A30"/>
    <w:rsid w:val="00C11FC8"/>
    <w:rsid w:val="00C26E9A"/>
    <w:rsid w:val="00C352FF"/>
    <w:rsid w:val="00C44231"/>
    <w:rsid w:val="00C618F3"/>
    <w:rsid w:val="00C755CC"/>
    <w:rsid w:val="00CC6B8B"/>
    <w:rsid w:val="00CD3751"/>
    <w:rsid w:val="00CE2451"/>
    <w:rsid w:val="00D2051A"/>
    <w:rsid w:val="00D26F84"/>
    <w:rsid w:val="00D86991"/>
    <w:rsid w:val="00D96390"/>
    <w:rsid w:val="00E219E7"/>
    <w:rsid w:val="00E35B80"/>
    <w:rsid w:val="00E60D6A"/>
    <w:rsid w:val="00E73321"/>
    <w:rsid w:val="00E77EC0"/>
    <w:rsid w:val="00E914C1"/>
    <w:rsid w:val="00E97C37"/>
    <w:rsid w:val="00EE533B"/>
    <w:rsid w:val="00F04882"/>
    <w:rsid w:val="00F31D4E"/>
    <w:rsid w:val="00F63327"/>
    <w:rsid w:val="00F74850"/>
    <w:rsid w:val="00F77876"/>
    <w:rsid w:val="00F80A29"/>
    <w:rsid w:val="00F93FCD"/>
    <w:rsid w:val="00FA7CA5"/>
    <w:rsid w:val="00FD08EC"/>
    <w:rsid w:val="00FD7690"/>
    <w:rsid w:val="20D70492"/>
    <w:rsid w:val="50A84B61"/>
    <w:rsid w:val="55FF459D"/>
    <w:rsid w:val="5C307A2B"/>
    <w:rsid w:val="62106312"/>
    <w:rsid w:val="72674509"/>
    <w:rsid w:val="75E7533E"/>
    <w:rsid w:val="DB09A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Balloon Text"/>
    <w:basedOn w:val="1"/>
    <w:link w:val="29"/>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Char"/>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Char"/>
    <w:link w:val="24"/>
    <w:qFormat/>
    <w:locked/>
    <w:uiPriority w:val="0"/>
    <w:rPr>
      <w:rFonts w:eastAsia="仿宋_GB2312"/>
      <w:sz w:val="30"/>
      <w:szCs w:val="22"/>
      <w:lang w:bidi="ar-SA"/>
    </w:rPr>
  </w:style>
  <w:style w:type="character" w:customStyle="1" w:styleId="26">
    <w:name w:val="页脚 Char"/>
    <w:basedOn w:val="20"/>
    <w:link w:val="12"/>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Char"/>
    <w:basedOn w:val="20"/>
    <w:link w:val="4"/>
    <w:qFormat/>
    <w:uiPriority w:val="0"/>
    <w:rPr>
      <w:b/>
      <w:bCs/>
      <w:kern w:val="2"/>
      <w:sz w:val="32"/>
      <w:szCs w:val="32"/>
    </w:rPr>
  </w:style>
  <w:style w:type="character" w:customStyle="1" w:styleId="29">
    <w:name w:val="批注框文本 Char"/>
    <w:basedOn w:val="20"/>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1935</Words>
  <Characters>11034</Characters>
  <Lines>91</Lines>
  <Paragraphs>25</Paragraphs>
  <TotalTime>12</TotalTime>
  <ScaleCrop>false</ScaleCrop>
  <LinksUpToDate>false</LinksUpToDate>
  <CharactersWithSpaces>12944</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2022-03-24T12:40:00Z</dcterms:created>
  <dc:creator>Administrator</dc:creator>
  <cp:lastModifiedBy>lenovo</cp:lastModifiedBy>
  <cp:lastPrinted>2021-04-17T00:45:00Z</cp:lastPrinted>
  <dcterms:modified xsi:type="dcterms:W3CDTF">2024-08-21T15:19:17Z</dcterms:modified>
  <dc:title>××年度××部门/单位</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8228516B83674D20B4AB52678F794CAB_13</vt:lpwstr>
  </property>
</Properties>
</file>