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2"/>
          <w:szCs w:val="72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压力管道定期检验和年度检验</w:t>
      </w:r>
      <w:r>
        <w:rPr>
          <w:rFonts w:hint="eastAsia"/>
          <w:b/>
          <w:bCs/>
          <w:sz w:val="52"/>
          <w:szCs w:val="72"/>
          <w:lang w:eastAsia="zh-CN"/>
        </w:rPr>
        <w:t>报检流程</w:t>
      </w:r>
    </w:p>
    <w:p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1、登录特种设备信息化平台（网址https://tzsb.bttjs.org.cn/）→登录使用单位管理系统。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登录使用单位管理系统后点击业务办理→设备检验业务→申请检验。</w:t>
      </w:r>
    </w:p>
    <w:p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0830" cy="4419600"/>
            <wp:effectExtent l="0" t="0" r="7620" b="0"/>
            <wp:docPr id="5" name="图片 5" descr="管道定检基本信息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管道定检基本信息页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结合上一年度的检验报告勾选本次报检的检验类型定期或者年度</w:t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保存基本信息生成受理单号后切换报检设备信息页面→点击“批量增加在库设备”。</w:t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在弹出的报检页面找到需要报检的设备→勾选后先点击选择设备按钮，再点击保存报检设备按钮。</w:t>
      </w: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37655" cy="4350385"/>
            <wp:effectExtent l="0" t="0" r="10795" b="1206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回到基本信息页面点击提交申请完成本次报检。</w:t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以上为压力管道</w:t>
      </w:r>
      <w:bookmarkStart w:id="0" w:name="_GoBack"/>
      <w:bookmarkEnd w:id="0"/>
      <w:r>
        <w:rPr>
          <w:rFonts w:hint="eastAsia"/>
          <w:sz w:val="36"/>
          <w:szCs w:val="36"/>
          <w:lang w:val="en-US" w:eastAsia="zh-CN"/>
        </w:rPr>
        <w:t>定期检验和年度检验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）。请您在报检后耐心等待我们的受理，我们的检验员会在收到您的报检后第一时间联系您安排检验事宜。如有其他问题，请咨询业务大厅0472-5996123或0472-5996133</w:t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default"/>
          <w:sz w:val="36"/>
          <w:szCs w:val="36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5MWNiNzEwZGYxZTJhZTQ0OTAwOGQwNmNjMGYyYmIifQ=="/>
  </w:docVars>
  <w:rsids>
    <w:rsidRoot w:val="00000000"/>
    <w:rsid w:val="089D30EE"/>
    <w:rsid w:val="1DEA1916"/>
    <w:rsid w:val="4839269F"/>
    <w:rsid w:val="4C2A4F05"/>
    <w:rsid w:val="714917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424</Words>
  <Characters>471</Characters>
  <Lines>0</Lines>
  <Paragraphs>0</Paragraphs>
  <TotalTime>9</TotalTime>
  <ScaleCrop>false</ScaleCrop>
  <LinksUpToDate>false</LinksUpToDate>
  <CharactersWithSpaces>471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Lenovo</cp:lastModifiedBy>
  <dcterms:modified xsi:type="dcterms:W3CDTF">2023-07-13T02:23:11Z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2C7A636BACC64B4E8CDDFB2F0BEA6CEE_12</vt:lpwstr>
  </property>
</Properties>
</file>