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b/>
          <w:sz w:val="36"/>
          <w:szCs w:val="36"/>
        </w:rPr>
        <w:t xml:space="preserve">        乌海市特种设备延期检验申请表 </w:t>
      </w:r>
      <w:r>
        <w:rPr>
          <w:rFonts w:hint="eastAsia" w:ascii="宋体" w:hAnsi="宋体"/>
          <w:szCs w:val="21"/>
        </w:rPr>
        <w:t>（受理编号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）</w:t>
      </w:r>
    </w:p>
    <w:tbl>
      <w:tblPr>
        <w:tblStyle w:val="4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24"/>
        <w:gridCol w:w="2196"/>
        <w:gridCol w:w="360"/>
        <w:gridCol w:w="720"/>
        <w:gridCol w:w="51"/>
        <w:gridCol w:w="729"/>
        <w:gridCol w:w="12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申请单位（章）</w:t>
            </w:r>
          </w:p>
        </w:tc>
        <w:tc>
          <w:tcPr>
            <w:tcW w:w="4500" w:type="dxa"/>
            <w:gridSpan w:val="4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</w:p>
        </w:tc>
        <w:tc>
          <w:tcPr>
            <w:tcW w:w="780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申请日期</w:t>
            </w:r>
          </w:p>
        </w:tc>
        <w:tc>
          <w:tcPr>
            <w:tcW w:w="2940" w:type="dxa"/>
            <w:gridSpan w:val="2"/>
          </w:tcPr>
          <w:p>
            <w:pPr>
              <w:spacing w:line="300" w:lineRule="exact"/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延期设备类型</w:t>
            </w:r>
          </w:p>
        </w:tc>
        <w:tc>
          <w:tcPr>
            <w:tcW w:w="3780" w:type="dxa"/>
            <w:gridSpan w:val="3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设备数量</w:t>
            </w:r>
          </w:p>
        </w:tc>
        <w:tc>
          <w:tcPr>
            <w:tcW w:w="3669" w:type="dxa"/>
            <w:gridSpan w:val="3"/>
          </w:tcPr>
          <w:p>
            <w:pPr>
              <w:spacing w:line="300" w:lineRule="exact"/>
              <w:ind w:left="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所附清单第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号</w:t>
            </w:r>
          </w:p>
          <w:p>
            <w:pPr>
              <w:spacing w:line="300" w:lineRule="exact"/>
              <w:ind w:left="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台设备申请延期检验。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延期检验原因</w:t>
            </w:r>
          </w:p>
        </w:tc>
        <w:tc>
          <w:tcPr>
            <w:tcW w:w="8220" w:type="dxa"/>
            <w:gridSpan w:val="8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延期期间拟采取的监控措施</w:t>
            </w:r>
          </w:p>
        </w:tc>
        <w:tc>
          <w:tcPr>
            <w:tcW w:w="8220" w:type="dxa"/>
            <w:gridSpan w:val="8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（不够填写，可另附页）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安全监控责任部门</w:t>
            </w:r>
          </w:p>
        </w:tc>
        <w:tc>
          <w:tcPr>
            <w:tcW w:w="2196" w:type="dxa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安全监控责任人</w:t>
            </w:r>
          </w:p>
        </w:tc>
        <w:tc>
          <w:tcPr>
            <w:tcW w:w="2820" w:type="dxa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联系电话/传真</w:t>
            </w:r>
          </w:p>
        </w:tc>
        <w:tc>
          <w:tcPr>
            <w:tcW w:w="2196" w:type="dxa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20" w:type="dxa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28" w:type="dxa"/>
            <w:gridSpan w:val="9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安全责任声明: </w:t>
            </w:r>
            <w:r>
              <w:rPr>
                <w:rFonts w:hint="eastAsia" w:ascii="宋体" w:hAnsi="宋体"/>
                <w:b/>
                <w:szCs w:val="21"/>
              </w:rPr>
              <w:t>在检验延期期间，我单位将对以上设备实施有效安全监控, 做好监控记录，对延期期间的设备安全负完全责任；在延期期满前，我单位将申报并安排以上设备实施定期检验。</w:t>
            </w: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主要</w:t>
            </w:r>
            <w:r>
              <w:rPr>
                <w:rFonts w:hint="eastAsia" w:ascii="宋体" w:hAnsi="宋体"/>
                <w:szCs w:val="21"/>
              </w:rPr>
              <w:t xml:space="preserve">负责人(签字):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安全总监</w:t>
            </w:r>
            <w:r>
              <w:rPr>
                <w:rFonts w:hint="eastAsia" w:ascii="宋体" w:hAnsi="宋体"/>
                <w:szCs w:val="21"/>
              </w:rPr>
              <w:t xml:space="preserve">(签字):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安全员</w:t>
            </w:r>
            <w:r>
              <w:rPr>
                <w:rFonts w:hint="eastAsia" w:ascii="宋体" w:hAnsi="宋体"/>
                <w:szCs w:val="21"/>
              </w:rPr>
              <w:t xml:space="preserve">(签字):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08" w:type="dxa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监察机构初审意见（属地局）</w:t>
            </w:r>
          </w:p>
        </w:tc>
        <w:tc>
          <w:tcPr>
            <w:tcW w:w="8220" w:type="dxa"/>
            <w:gridSpan w:val="8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年  月  日（</w:t>
            </w:r>
            <w:r>
              <w:rPr>
                <w:rFonts w:hint="eastAsia" w:ascii="宋体" w:hAnsi="宋体"/>
                <w:sz w:val="24"/>
                <w:lang w:eastAsia="zh-CN"/>
              </w:rPr>
              <w:t>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08" w:type="dxa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检验机</w:t>
            </w: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构意见</w:t>
            </w:r>
          </w:p>
        </w:tc>
        <w:tc>
          <w:tcPr>
            <w:tcW w:w="8220" w:type="dxa"/>
            <w:gridSpan w:val="8"/>
          </w:tcPr>
          <w:p>
            <w:pPr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  月  日（</w:t>
            </w:r>
            <w:r>
              <w:rPr>
                <w:rFonts w:hint="eastAsia" w:ascii="宋体" w:hAnsi="宋体"/>
                <w:sz w:val="24"/>
                <w:lang w:eastAsia="zh-CN"/>
              </w:rPr>
              <w:t>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填报说明:</w:t>
      </w:r>
    </w:p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 w:cs="宋体"/>
          <w:kern w:val="0"/>
          <w:szCs w:val="21"/>
        </w:rPr>
        <w:t>办理</w:t>
      </w:r>
      <w:r>
        <w:rPr>
          <w:rFonts w:ascii="宋体" w:hAnsi="宋体" w:cs="宋体"/>
          <w:kern w:val="0"/>
          <w:szCs w:val="21"/>
        </w:rPr>
        <w:t>延期检验</w:t>
      </w:r>
      <w:r>
        <w:rPr>
          <w:rFonts w:hint="eastAsia" w:ascii="宋体" w:hAnsi="宋体" w:cs="宋体"/>
          <w:kern w:val="0"/>
          <w:szCs w:val="21"/>
        </w:rPr>
        <w:t>程序</w:t>
      </w:r>
      <w:r>
        <w:rPr>
          <w:rFonts w:ascii="宋体" w:hAnsi="宋体" w:cs="宋体"/>
          <w:kern w:val="0"/>
          <w:szCs w:val="21"/>
        </w:rPr>
        <w:t>应为使用单位提出申请</w:t>
      </w:r>
      <w:r>
        <w:rPr>
          <w:rFonts w:hint="eastAsia" w:ascii="宋体" w:hAnsi="宋体" w:cs="宋体"/>
          <w:kern w:val="0"/>
          <w:szCs w:val="21"/>
          <w:lang w:eastAsia="zh-CN"/>
        </w:rPr>
        <w:t>，主要</w:t>
      </w:r>
      <w:r>
        <w:rPr>
          <w:rFonts w:ascii="宋体" w:hAnsi="宋体" w:cs="宋体"/>
          <w:kern w:val="0"/>
          <w:szCs w:val="21"/>
        </w:rPr>
        <w:t>负责人</w:t>
      </w:r>
      <w:r>
        <w:rPr>
          <w:rFonts w:hint="eastAsia" w:ascii="宋体" w:hAnsi="宋体" w:cs="宋体"/>
          <w:kern w:val="0"/>
          <w:szCs w:val="21"/>
          <w:lang w:eastAsia="zh-CN"/>
        </w:rPr>
        <w:t>及安全总监</w:t>
      </w:r>
      <w:r>
        <w:rPr>
          <w:rFonts w:ascii="宋体" w:hAnsi="宋体" w:cs="宋体"/>
          <w:kern w:val="0"/>
          <w:szCs w:val="21"/>
        </w:rPr>
        <w:t>签字,经</w:t>
      </w:r>
      <w:r>
        <w:rPr>
          <w:rFonts w:hint="eastAsia" w:ascii="宋体" w:hAnsi="宋体" w:cs="宋体"/>
          <w:kern w:val="0"/>
          <w:szCs w:val="21"/>
          <w:lang w:eastAsia="zh-CN"/>
        </w:rPr>
        <w:t>属地局初审通过，</w:t>
      </w:r>
      <w:r>
        <w:rPr>
          <w:rFonts w:ascii="宋体" w:hAnsi="宋体" w:cs="宋体"/>
          <w:kern w:val="0"/>
          <w:szCs w:val="21"/>
        </w:rPr>
        <w:t>检验机构同意,进行外部检验并制定应急措施</w:t>
      </w:r>
      <w:r>
        <w:rPr>
          <w:rFonts w:hint="eastAsia" w:ascii="宋体" w:hAnsi="宋体"/>
          <w:szCs w:val="21"/>
        </w:rPr>
        <w:t>；</w:t>
      </w:r>
    </w:p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2、办理</w:t>
      </w:r>
      <w:r>
        <w:rPr>
          <w:rFonts w:ascii="宋体" w:hAnsi="宋体" w:cs="宋体"/>
          <w:kern w:val="0"/>
          <w:szCs w:val="21"/>
        </w:rPr>
        <w:t>延期检验</w:t>
      </w:r>
      <w:r>
        <w:rPr>
          <w:rFonts w:hint="eastAsia" w:ascii="宋体" w:hAnsi="宋体" w:cs="宋体"/>
          <w:kern w:val="0"/>
          <w:szCs w:val="21"/>
        </w:rPr>
        <w:t>应提供上次定期内外部检验和本次外部检验</w:t>
      </w:r>
      <w:r>
        <w:rPr>
          <w:rFonts w:hint="eastAsia" w:ascii="宋体" w:hAnsi="宋体" w:cs="宋体"/>
          <w:kern w:val="0"/>
          <w:szCs w:val="21"/>
          <w:lang w:eastAsia="zh-CN"/>
        </w:rPr>
        <w:t>合格</w:t>
      </w:r>
      <w:r>
        <w:rPr>
          <w:rFonts w:hint="eastAsia" w:ascii="宋体" w:hAnsi="宋体" w:cs="宋体"/>
          <w:kern w:val="0"/>
          <w:szCs w:val="21"/>
        </w:rPr>
        <w:t>报告，本次安全附件校验</w:t>
      </w:r>
      <w:r>
        <w:rPr>
          <w:rFonts w:hint="eastAsia" w:ascii="宋体" w:hAnsi="宋体" w:cs="宋体"/>
          <w:kern w:val="0"/>
          <w:szCs w:val="21"/>
          <w:lang w:eastAsia="zh-CN"/>
        </w:rPr>
        <w:t>合格</w:t>
      </w:r>
      <w:r>
        <w:rPr>
          <w:rFonts w:hint="eastAsia" w:ascii="宋体" w:hAnsi="宋体" w:cs="宋体"/>
          <w:kern w:val="0"/>
          <w:szCs w:val="21"/>
        </w:rPr>
        <w:t>报告、操作人员证件，安全管理制度及</w:t>
      </w:r>
      <w:r>
        <w:rPr>
          <w:rFonts w:ascii="宋体" w:hAnsi="宋体" w:cs="宋体"/>
          <w:kern w:val="0"/>
          <w:szCs w:val="21"/>
        </w:rPr>
        <w:t>延期</w:t>
      </w:r>
      <w:r>
        <w:rPr>
          <w:rFonts w:hint="eastAsia" w:ascii="宋体" w:hAnsi="宋体" w:cs="宋体"/>
          <w:kern w:val="0"/>
          <w:szCs w:val="21"/>
        </w:rPr>
        <w:t>期间监控措施等；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2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ascii="宋体" w:hAnsi="宋体" w:cs="宋体"/>
          <w:kern w:val="0"/>
          <w:szCs w:val="21"/>
        </w:rPr>
        <w:t>机电类不可以允许延期检验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4、</w:t>
      </w:r>
      <w:r>
        <w:rPr>
          <w:rFonts w:hint="eastAsia" w:ascii="宋体" w:hAnsi="宋体"/>
          <w:szCs w:val="21"/>
        </w:rPr>
        <w:t>延期检验时间</w:t>
      </w:r>
      <w:r>
        <w:rPr>
          <w:rFonts w:hint="eastAsia" w:ascii="宋体" w:hAnsi="宋体"/>
          <w:szCs w:val="21"/>
          <w:lang w:eastAsia="zh-CN"/>
        </w:rPr>
        <w:t>压力容器</w:t>
      </w:r>
      <w:r>
        <w:rPr>
          <w:rFonts w:hint="eastAsia" w:ascii="宋体" w:hAnsi="宋体"/>
          <w:szCs w:val="21"/>
        </w:rPr>
        <w:t>一般不超过3个月</w:t>
      </w:r>
      <w:r>
        <w:rPr>
          <w:rFonts w:hint="eastAsia" w:ascii="宋体" w:hAnsi="宋体"/>
          <w:szCs w:val="21"/>
          <w:lang w:eastAsia="zh-CN"/>
        </w:rPr>
        <w:t>，锅炉一般不超过</w:t>
      </w:r>
      <w:r>
        <w:rPr>
          <w:rFonts w:hint="eastAsia" w:ascii="宋体" w:hAnsi="宋体"/>
          <w:szCs w:val="21"/>
          <w:lang w:val="en-US" w:eastAsia="zh-CN"/>
        </w:rPr>
        <w:t>1年</w:t>
      </w:r>
      <w:r>
        <w:rPr>
          <w:rFonts w:hint="eastAsia" w:ascii="宋体" w:hAnsi="宋体"/>
          <w:szCs w:val="21"/>
        </w:rPr>
        <w:t>；</w:t>
      </w:r>
    </w:p>
    <w:p>
      <w:pPr>
        <w:spacing w:line="320" w:lineRule="exact"/>
        <w:rPr>
          <w:rFonts w:hint="eastAsia"/>
        </w:rPr>
        <w:sectPr>
          <w:pgSz w:w="11906" w:h="16838"/>
          <w:pgMar w:top="1304" w:right="1474" w:bottom="907" w:left="1474" w:header="851" w:footer="1418" w:gutter="0"/>
          <w:cols w:space="425" w:num="1"/>
          <w:docGrid w:type="lines" w:linePitch="581" w:charSpace="0"/>
        </w:sectPr>
      </w:pPr>
      <w:r>
        <w:rPr>
          <w:rFonts w:hint="eastAsia" w:ascii="宋体" w:hAnsi="宋体"/>
          <w:szCs w:val="21"/>
        </w:rPr>
        <w:t>5、本表一式</w:t>
      </w:r>
      <w:r>
        <w:rPr>
          <w:rFonts w:hint="eastAsia" w:ascii="宋体" w:hAnsi="宋体"/>
          <w:szCs w:val="21"/>
          <w:lang w:eastAsia="zh-CN"/>
        </w:rPr>
        <w:t>五</w:t>
      </w:r>
      <w:r>
        <w:rPr>
          <w:rFonts w:hint="eastAsia" w:ascii="宋体" w:hAnsi="宋体"/>
          <w:szCs w:val="21"/>
        </w:rPr>
        <w:t>份,使用单位、检验机构、</w:t>
      </w:r>
      <w:r>
        <w:rPr>
          <w:rFonts w:hint="eastAsia" w:ascii="宋体" w:hAnsi="宋体"/>
          <w:szCs w:val="21"/>
          <w:lang w:eastAsia="zh-CN"/>
        </w:rPr>
        <w:t>监察</w:t>
      </w:r>
      <w:r>
        <w:rPr>
          <w:rFonts w:hint="eastAsia" w:ascii="宋体" w:hAnsi="宋体"/>
          <w:szCs w:val="21"/>
        </w:rPr>
        <w:t>机构</w:t>
      </w:r>
      <w:r>
        <w:rPr>
          <w:rFonts w:hint="eastAsia" w:ascii="宋体" w:hAnsi="宋体"/>
          <w:szCs w:val="21"/>
          <w:lang w:eastAsia="zh-CN"/>
        </w:rPr>
        <w:t>、注册机构</w:t>
      </w:r>
      <w:r>
        <w:rPr>
          <w:rFonts w:hint="eastAsia" w:ascii="宋体" w:hAnsi="宋体"/>
          <w:szCs w:val="21"/>
        </w:rPr>
        <w:t>及下级监察机构各存一份</w:t>
      </w:r>
      <w:r>
        <w:rPr>
          <w:rFonts w:hint="eastAsia"/>
        </w:rPr>
        <w:t>。</w:t>
      </w:r>
    </w:p>
    <w:tbl>
      <w:tblPr>
        <w:tblStyle w:val="4"/>
        <w:tblW w:w="144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17"/>
        <w:gridCol w:w="1292"/>
        <w:gridCol w:w="1761"/>
        <w:gridCol w:w="818"/>
        <w:gridCol w:w="699"/>
        <w:gridCol w:w="978"/>
        <w:gridCol w:w="1217"/>
        <w:gridCol w:w="1078"/>
        <w:gridCol w:w="1078"/>
        <w:gridCol w:w="1078"/>
        <w:gridCol w:w="1078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   申请延期检验设备清单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(受理编号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设备类别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设备名称/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注册代码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出厂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单位内部编号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检验类别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安全等级(或上次检验结论)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报告书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检验日期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下次检验日期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下次检验日期申请延至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9F"/>
    <w:rsid w:val="001E2384"/>
    <w:rsid w:val="00547C59"/>
    <w:rsid w:val="008D57F5"/>
    <w:rsid w:val="00C51C9F"/>
    <w:rsid w:val="0F1A6AA2"/>
    <w:rsid w:val="30FD14BB"/>
    <w:rsid w:val="5EFFDA59"/>
    <w:rsid w:val="C7F8D7B1"/>
    <w:rsid w:val="FDB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1094</Characters>
  <Lines>9</Lines>
  <Paragraphs>2</Paragraphs>
  <TotalTime>1</TotalTime>
  <ScaleCrop>false</ScaleCrop>
  <LinksUpToDate>false</LinksUpToDate>
  <CharactersWithSpaces>1283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2020-03-27T07:25:00Z</dcterms:created>
  <dc:creator>张 金浩</dc:creator>
  <cp:lastModifiedBy>wh</cp:lastModifiedBy>
  <cp:lastPrinted>2024-03-06T01:32:00Z</cp:lastPrinted>
  <dcterms:modified xsi:type="dcterms:W3CDTF">2024-07-03T10:14:41Z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1F6AB646766A441A9454022EC40B8564</vt:lpwstr>
  </property>
</Properties>
</file>