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针对</w:t>
      </w:r>
      <w:r>
        <w:rPr>
          <w:rFonts w:hint="eastAsia"/>
          <w:sz w:val="44"/>
          <w:szCs w:val="44"/>
          <w:lang w:eastAsia="zh-CN"/>
        </w:rPr>
        <w:t>内蒙古自治区特种设备信息化平台</w:t>
      </w:r>
      <w:r>
        <w:rPr>
          <w:rFonts w:hint="eastAsia"/>
          <w:sz w:val="44"/>
          <w:szCs w:val="44"/>
        </w:rPr>
        <w:t>中已经办理过设备</w:t>
      </w:r>
      <w:r>
        <w:rPr>
          <w:rFonts w:hint="eastAsia"/>
          <w:b/>
          <w:sz w:val="44"/>
          <w:szCs w:val="44"/>
        </w:rPr>
        <w:t>安装</w:t>
      </w:r>
      <w:bookmarkStart w:id="0" w:name="_GoBack"/>
      <w:bookmarkEnd w:id="0"/>
      <w:r>
        <w:rPr>
          <w:rFonts w:hint="eastAsia"/>
          <w:b/>
          <w:sz w:val="44"/>
          <w:szCs w:val="44"/>
        </w:rPr>
        <w:t>告知</w:t>
      </w:r>
      <w:r>
        <w:rPr>
          <w:rFonts w:hint="eastAsia"/>
          <w:sz w:val="44"/>
          <w:szCs w:val="44"/>
        </w:rPr>
        <w:t>现需要申请检验的设备报检流程</w:t>
      </w: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起重机械：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报检须知：</w:t>
      </w:r>
      <w:r>
        <w:rPr>
          <w:b/>
          <w:sz w:val="24"/>
          <w:szCs w:val="24"/>
        </w:rPr>
        <w:t>此报检流程适用</w:t>
      </w:r>
      <w:r>
        <w:rPr>
          <w:b/>
          <w:color w:val="FF0000"/>
          <w:sz w:val="24"/>
          <w:szCs w:val="24"/>
        </w:rPr>
        <w:t>已办理告知</w:t>
      </w:r>
      <w:r>
        <w:rPr>
          <w:b/>
          <w:sz w:val="24"/>
          <w:szCs w:val="24"/>
        </w:rPr>
        <w:t>的</w:t>
      </w:r>
      <w:r>
        <w:rPr>
          <w:rFonts w:hint="eastAsia"/>
          <w:b/>
          <w:sz w:val="24"/>
          <w:szCs w:val="24"/>
        </w:rPr>
        <w:t>桥、</w:t>
      </w:r>
      <w:r>
        <w:rPr>
          <w:b/>
          <w:sz w:val="24"/>
          <w:szCs w:val="24"/>
        </w:rPr>
        <w:t>门式</w:t>
      </w:r>
      <w:r>
        <w:rPr>
          <w:rFonts w:hint="eastAsia"/>
          <w:b/>
          <w:sz w:val="24"/>
          <w:szCs w:val="24"/>
        </w:rPr>
        <w:t>起重机械，</w:t>
      </w:r>
      <w:r>
        <w:rPr>
          <w:b/>
          <w:sz w:val="24"/>
          <w:szCs w:val="24"/>
        </w:rPr>
        <w:t>塔式起重机械，门座式起重机械，施工升降机等起重机械。</w:t>
      </w: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>1、登陆平台后选择业务办理</w:t>
      </w:r>
      <w:r>
        <w:rPr>
          <w:rFonts w:hint="eastAsia" w:ascii="宋体" w:hAnsi="宋体"/>
          <w:sz w:val="32"/>
          <w:szCs w:val="32"/>
        </w:rPr>
        <w:t>→设备检验业务→申请检验（如下图）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3040" cy="2430780"/>
            <wp:effectExtent l="0" t="0" r="3810" b="7620"/>
            <wp:docPr id="3" name="图片 3" descr="QQ截图20220524170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52417095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2、进入界面后点击“申请检验” （如下图）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3040" cy="2910840"/>
            <wp:effectExtent l="0" t="0" r="3810" b="3810"/>
            <wp:docPr id="2" name="图片 2" descr="QQ截图20220524171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205241711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3、完善基本信息（包括：施工单位信息和发票信息），都是必填项。填写完的信息再确认无误后，点击保存基本信息。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（如下图）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270500" cy="3175000"/>
            <wp:effectExtent l="0" t="0" r="6350" b="6350"/>
            <wp:docPr id="5" name="图片 5" descr="C:\Users\Administrator\Desktop\3填写基本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3填写基本信息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4、基本信息保存成功后，进入“报检设备信息”。点击“批量增加施工告知设备”（如下图）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5270500" cy="2794000"/>
            <wp:effectExtent l="0" t="0" r="6350" b="6350"/>
            <wp:docPr id="6" name="图片 6" descr="C:\Users\Administrator\Desktop\4批量增加告知设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4批量增加告知设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</w:rPr>
        <w:t>5、</w:t>
      </w:r>
      <w:r>
        <w:rPr>
          <w:rFonts w:hint="eastAsia"/>
          <w:sz w:val="32"/>
          <w:szCs w:val="32"/>
        </w:rPr>
        <w:t>进入界面后按步骤逐一进行操作。（如下图）</w:t>
      </w:r>
      <w:r>
        <w:rPr>
          <w:rFonts w:hint="eastAsia"/>
          <w:sz w:val="32"/>
          <w:szCs w:val="32"/>
        </w:rPr>
        <w:drawing>
          <wp:inline distT="0" distB="0" distL="0" distR="0">
            <wp:extent cx="5266055" cy="3098800"/>
            <wp:effectExtent l="0" t="0" r="0" b="6350"/>
            <wp:docPr id="7" name="图片 7" descr="C:\Users\Administrator\Desktop\5起重机械报检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5起重机械报检流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6、保存</w:t>
      </w:r>
      <w:r>
        <w:rPr>
          <w:sz w:val="32"/>
          <w:szCs w:val="32"/>
        </w:rPr>
        <w:t>报检设备后，</w:t>
      </w:r>
      <w:r>
        <w:rPr>
          <w:rFonts w:hint="eastAsia"/>
          <w:sz w:val="32"/>
          <w:szCs w:val="32"/>
        </w:rPr>
        <w:t>再次</w:t>
      </w:r>
      <w:r>
        <w:rPr>
          <w:sz w:val="32"/>
          <w:szCs w:val="32"/>
        </w:rPr>
        <w:t>点击</w:t>
      </w:r>
      <w:r>
        <w:rPr>
          <w:rFonts w:hint="eastAsia"/>
          <w:sz w:val="32"/>
          <w:szCs w:val="32"/>
        </w:rPr>
        <w:t>报检设备</w:t>
      </w:r>
      <w:r>
        <w:rPr>
          <w:sz w:val="32"/>
          <w:szCs w:val="32"/>
        </w:rPr>
        <w:t>信息</w:t>
      </w:r>
      <w:r>
        <w:rPr>
          <w:rFonts w:hint="eastAsia"/>
          <w:sz w:val="32"/>
          <w:szCs w:val="32"/>
        </w:rPr>
        <w:t>（如下图）</w:t>
      </w:r>
      <w:r>
        <w:rPr>
          <w:rFonts w:hint="eastAsia"/>
          <w:sz w:val="32"/>
          <w:szCs w:val="32"/>
        </w:rPr>
        <w:drawing>
          <wp:inline distT="0" distB="0" distL="0" distR="0">
            <wp:extent cx="5271135" cy="1685290"/>
            <wp:effectExtent l="0" t="0" r="5715" b="0"/>
            <wp:docPr id="15" name="图片 15" descr="C:\Users\Administrator\Desktop\点击黄色区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点击黄色区域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、录入</w:t>
      </w:r>
      <w:r>
        <w:rPr>
          <w:sz w:val="32"/>
          <w:szCs w:val="32"/>
        </w:rPr>
        <w:t>参数信息并</w:t>
      </w:r>
      <w:r>
        <w:rPr>
          <w:rFonts w:hint="eastAsia"/>
          <w:sz w:val="32"/>
          <w:szCs w:val="32"/>
        </w:rPr>
        <w:t>上传</w:t>
      </w:r>
      <w:r>
        <w:rPr>
          <w:sz w:val="32"/>
          <w:szCs w:val="32"/>
        </w:rPr>
        <w:t>资料</w:t>
      </w:r>
      <w:r>
        <w:rPr>
          <w:rFonts w:hint="eastAsia"/>
          <w:sz w:val="32"/>
          <w:szCs w:val="32"/>
        </w:rPr>
        <w:t>（如下图）</w:t>
      </w:r>
      <w:r>
        <w:rPr>
          <w:rFonts w:hint="eastAsia"/>
          <w:sz w:val="32"/>
          <w:szCs w:val="32"/>
        </w:rPr>
        <w:drawing>
          <wp:inline distT="0" distB="0" distL="0" distR="0">
            <wp:extent cx="5257800" cy="2722245"/>
            <wp:effectExtent l="0" t="0" r="0" b="1905"/>
            <wp:docPr id="8" name="图片 8" descr="C:\Users\Administrator\Desktop\6、填写参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6、填写参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5266055" cy="2646045"/>
            <wp:effectExtent l="0" t="0" r="0" b="1905"/>
            <wp:docPr id="10" name="图片 10" descr="C:\Users\Administrator\Desktop\7、上传资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7、上传资料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8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参数信息及资料上传保存后，检查信息是否录入成功</w:t>
      </w:r>
      <w:r>
        <w:rPr>
          <w:rFonts w:hint="eastAsia"/>
          <w:sz w:val="32"/>
          <w:szCs w:val="32"/>
        </w:rPr>
        <w:t>（如下图）</w:t>
      </w:r>
      <w:r>
        <w:rPr>
          <w:rFonts w:hint="eastAsia"/>
          <w:sz w:val="32"/>
          <w:szCs w:val="32"/>
        </w:rPr>
        <w:drawing>
          <wp:inline distT="0" distB="0" distL="0" distR="0">
            <wp:extent cx="5266055" cy="2133600"/>
            <wp:effectExtent l="0" t="0" r="0" b="0"/>
            <wp:docPr id="12" name="图片 12" descr="C:\Users\Administrator\Desktop\8、检查资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8、检查资料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、完成“保存报检设备”后，界面会跳转会上一个界面，点击“基本信息”进入此界面，再次核对所填信息无误后，点击“提交申请”完成报检申请。（如下图）</w:t>
      </w:r>
      <w:r>
        <w:rPr>
          <w:rFonts w:hint="eastAsia"/>
        </w:rPr>
        <w:drawing>
          <wp:inline distT="0" distB="0" distL="0" distR="0">
            <wp:extent cx="5265420" cy="1257300"/>
            <wp:effectExtent l="0" t="0" r="0" b="0"/>
            <wp:docPr id="13" name="图片 13" descr="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0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报检完成后，页面</w:t>
      </w:r>
      <w:r>
        <w:rPr>
          <w:rFonts w:hint="eastAsia"/>
          <w:sz w:val="32"/>
          <w:szCs w:val="32"/>
        </w:rPr>
        <w:t>状态</w:t>
      </w:r>
      <w:r>
        <w:rPr>
          <w:sz w:val="32"/>
          <w:szCs w:val="32"/>
        </w:rPr>
        <w:t>为已申请，设备数量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需要报检数量，即为报检成功</w:t>
      </w:r>
      <w:r>
        <w:rPr>
          <w:rFonts w:hint="eastAsia"/>
          <w:sz w:val="32"/>
          <w:szCs w:val="32"/>
        </w:rPr>
        <w:t>（如下图）</w:t>
      </w:r>
      <w:r>
        <w:rPr>
          <w:sz w:val="32"/>
          <w:szCs w:val="32"/>
        </w:rPr>
        <w:drawing>
          <wp:inline distT="0" distB="0" distL="0" distR="0">
            <wp:extent cx="5270500" cy="3001645"/>
            <wp:effectExtent l="0" t="0" r="6350" b="8255"/>
            <wp:docPr id="14" name="图片 14" descr="QQ截图20220524172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截图2022052417224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4NDg5YWQ0Yjg0ZDc5OWZlMzIxYzkyMDgyYmUwYjUifQ=="/>
  </w:docVars>
  <w:rsids>
    <w:rsidRoot w:val="002246AC"/>
    <w:rsid w:val="002246AC"/>
    <w:rsid w:val="0028033C"/>
    <w:rsid w:val="003614E7"/>
    <w:rsid w:val="00565EE2"/>
    <w:rsid w:val="00635978"/>
    <w:rsid w:val="008F0614"/>
    <w:rsid w:val="008F3444"/>
    <w:rsid w:val="00A31A5D"/>
    <w:rsid w:val="00AC1CCD"/>
    <w:rsid w:val="00B871B5"/>
    <w:rsid w:val="00BF25AF"/>
    <w:rsid w:val="00CD119C"/>
    <w:rsid w:val="00CF4D43"/>
    <w:rsid w:val="00EA7A00"/>
    <w:rsid w:val="7870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71</Words>
  <Characters>406</Characters>
  <Lines>3</Lines>
  <Paragraphs>1</Paragraphs>
  <TotalTime>35</TotalTime>
  <ScaleCrop>false</ScaleCrop>
  <LinksUpToDate>false</LinksUpToDate>
  <CharactersWithSpaces>476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2023-03-21T09:09:00Z</dcterms:created>
  <dc:creator>Administrator</dc:creator>
  <cp:lastModifiedBy>甜</cp:lastModifiedBy>
  <dcterms:modified xsi:type="dcterms:W3CDTF">2024-03-14T03:33:32Z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E76125C6B098443FBD357CF18880DB3C_12</vt:lpwstr>
  </property>
</Properties>
</file>